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3F3" w:rsidRPr="002D1302" w:rsidRDefault="001F63F3" w:rsidP="00A57585">
      <w:pPr>
        <w:pStyle w:val="Header"/>
        <w:tabs>
          <w:tab w:val="clear" w:pos="4320"/>
          <w:tab w:val="clear" w:pos="8640"/>
        </w:tabs>
        <w:ind w:right="-720"/>
        <w:jc w:val="both"/>
        <w:rPr>
          <w:rFonts w:ascii="Trebuchet MS" w:hAnsi="Trebuchet MS"/>
        </w:rPr>
      </w:pPr>
      <w:bookmarkStart w:id="0" w:name="_GoBack"/>
      <w:bookmarkEnd w:id="0"/>
    </w:p>
    <w:p w:rsidR="00A57585" w:rsidRPr="00A57585" w:rsidRDefault="00A57585" w:rsidP="00A57585">
      <w:pPr>
        <w:pStyle w:val="Header"/>
        <w:tabs>
          <w:tab w:val="clear" w:pos="4320"/>
          <w:tab w:val="clear" w:pos="8640"/>
        </w:tabs>
        <w:ind w:right="-720"/>
        <w:jc w:val="right"/>
        <w:rPr>
          <w:rFonts w:ascii="Trebuchet MS" w:hAnsi="Trebuchet MS"/>
          <w:b/>
          <w:sz w:val="40"/>
          <w:szCs w:val="40"/>
        </w:rPr>
      </w:pPr>
      <w:r w:rsidRPr="00A57585">
        <w:rPr>
          <w:rFonts w:ascii="Trebuchet MS" w:hAnsi="Trebuchet MS"/>
          <w:b/>
          <w:sz w:val="40"/>
          <w:szCs w:val="40"/>
        </w:rPr>
        <w:t>The Whitechapel Centre</w:t>
      </w:r>
    </w:p>
    <w:p w:rsidR="00B910B5" w:rsidRDefault="00D409EE" w:rsidP="00B910B5">
      <w:pPr>
        <w:ind w:right="-809"/>
        <w:jc w:val="right"/>
        <w:rPr>
          <w:rFonts w:ascii="Trebuchet MS" w:hAnsi="Trebuchet MS"/>
          <w:b/>
          <w:sz w:val="32"/>
          <w:szCs w:val="32"/>
        </w:rPr>
      </w:pPr>
      <w:r>
        <w:rPr>
          <w:rFonts w:ascii="Trebuchet MS" w:hAnsi="Trebuchet MS"/>
          <w:b/>
          <w:sz w:val="32"/>
          <w:szCs w:val="32"/>
        </w:rPr>
        <w:t>Project</w:t>
      </w:r>
      <w:r w:rsidR="00D073AC">
        <w:rPr>
          <w:rFonts w:ascii="Trebuchet MS" w:hAnsi="Trebuchet MS"/>
          <w:b/>
          <w:sz w:val="32"/>
          <w:szCs w:val="32"/>
        </w:rPr>
        <w:t xml:space="preserve"> Manager</w:t>
      </w:r>
      <w:r w:rsidR="00A57585">
        <w:rPr>
          <w:rFonts w:ascii="Trebuchet MS" w:hAnsi="Trebuchet MS"/>
          <w:b/>
          <w:sz w:val="32"/>
          <w:szCs w:val="32"/>
        </w:rPr>
        <w:t xml:space="preserve"> Person Specification</w:t>
      </w:r>
      <w:r w:rsidR="00930D3F">
        <w:rPr>
          <w:rFonts w:ascii="Trebuchet MS" w:hAnsi="Trebuchet MS"/>
          <w:b/>
          <w:sz w:val="32"/>
          <w:szCs w:val="32"/>
        </w:rPr>
        <w:t xml:space="preserve"> S</w:t>
      </w:r>
      <w:r w:rsidR="00846A78">
        <w:rPr>
          <w:rFonts w:ascii="Trebuchet MS" w:hAnsi="Trebuchet MS"/>
          <w:b/>
          <w:sz w:val="32"/>
          <w:szCs w:val="32"/>
        </w:rPr>
        <w:t>La</w:t>
      </w:r>
    </w:p>
    <w:p w:rsidR="00B910B5" w:rsidRPr="00930D3F" w:rsidRDefault="001F63F3" w:rsidP="001C0437">
      <w:pPr>
        <w:ind w:right="-809"/>
        <w:jc w:val="both"/>
        <w:rPr>
          <w:rFonts w:ascii="Trebuchet MS" w:hAnsi="Trebuchet MS"/>
          <w:sz w:val="32"/>
          <w:szCs w:val="32"/>
        </w:rPr>
      </w:pPr>
      <w:r w:rsidRPr="002D1302">
        <w:rPr>
          <w:rFonts w:ascii="Trebuchet MS" w:hAnsi="Trebuchet MS"/>
          <w:b/>
          <w:sz w:val="32"/>
          <w:szCs w:val="32"/>
        </w:rPr>
        <w:br/>
      </w:r>
      <w:r w:rsidR="00B910B5" w:rsidRPr="00930D3F">
        <w:rPr>
          <w:rFonts w:ascii="Trebuchet MS" w:hAnsi="Trebuchet MS" w:cs="Arial"/>
          <w:sz w:val="20"/>
        </w:rPr>
        <w:t>The Whitechapel Centre is the leading homeless and housing charity for the Liverpool Region.  We work with people who are sleeping rough, living in hostels or struggling to manage their accommodation. We are committed to reducing social exclusion and health inequalities and helping people find a home and learn the life skills essential for independent living.  Reflecting the diverse routes into and through homelessness, Whitechapel operate a variety of services in different settings which ensure individuals do not slip through the net of provision.  Our aim is to offer services which are of the highest quality achievable, relevant, informed by service users, and responsive to need.</w:t>
      </w:r>
    </w:p>
    <w:p w:rsidR="00B910B5" w:rsidRPr="00930D3F" w:rsidRDefault="00B910B5" w:rsidP="00B910B5">
      <w:pPr>
        <w:ind w:right="-809"/>
        <w:jc w:val="both"/>
        <w:rPr>
          <w:rFonts w:ascii="Trebuchet MS" w:hAnsi="Trebuchet MS"/>
          <w:sz w:val="20"/>
        </w:rPr>
      </w:pPr>
    </w:p>
    <w:p w:rsidR="00B910B5" w:rsidRPr="00930D3F" w:rsidRDefault="00B910B5" w:rsidP="00B910B5">
      <w:pPr>
        <w:ind w:right="-809"/>
        <w:jc w:val="both"/>
        <w:rPr>
          <w:rFonts w:ascii="Trebuchet MS" w:hAnsi="Trebuchet MS" w:cs="Arial"/>
          <w:sz w:val="20"/>
        </w:rPr>
      </w:pPr>
      <w:r w:rsidRPr="00930D3F">
        <w:rPr>
          <w:rFonts w:ascii="Trebuchet MS" w:hAnsi="Trebuchet MS" w:cs="Arial"/>
          <w:sz w:val="20"/>
        </w:rPr>
        <w:t>Our Mission is to prevent and resolve homelessness, social exclusion and housing related poverty by providing practical, tailored support so that each person can find and maintain a home and achieve their potential.</w:t>
      </w:r>
    </w:p>
    <w:p w:rsidR="00B910B5" w:rsidRPr="00930D3F" w:rsidRDefault="00B910B5" w:rsidP="00B910B5">
      <w:pPr>
        <w:ind w:right="-809"/>
        <w:jc w:val="both"/>
        <w:rPr>
          <w:rFonts w:ascii="Trebuchet MS" w:hAnsi="Trebuchet MS" w:cs="Arial"/>
          <w:sz w:val="20"/>
        </w:rPr>
      </w:pPr>
    </w:p>
    <w:p w:rsidR="00B910B5" w:rsidRPr="00930D3F" w:rsidRDefault="00B910B5" w:rsidP="00B910B5">
      <w:pPr>
        <w:pStyle w:val="ListParagraph"/>
        <w:ind w:left="218" w:right="-809" w:hanging="218"/>
        <w:jc w:val="both"/>
        <w:rPr>
          <w:rFonts w:ascii="Trebuchet MS" w:hAnsi="Trebuchet MS" w:cs="Arial"/>
          <w:b/>
          <w:sz w:val="20"/>
        </w:rPr>
      </w:pPr>
      <w:r w:rsidRPr="00930D3F">
        <w:rPr>
          <w:rFonts w:ascii="Trebuchet MS" w:hAnsi="Trebuchet MS" w:cs="Arial"/>
          <w:b/>
          <w:sz w:val="20"/>
        </w:rPr>
        <w:t>Our Values</w:t>
      </w:r>
    </w:p>
    <w:p w:rsidR="00B910B5" w:rsidRPr="00930D3F" w:rsidRDefault="00B910B5" w:rsidP="00B910B5">
      <w:pPr>
        <w:tabs>
          <w:tab w:val="left" w:pos="426"/>
        </w:tabs>
        <w:ind w:left="426" w:right="-809" w:hanging="218"/>
        <w:jc w:val="both"/>
        <w:rPr>
          <w:rFonts w:ascii="Trebuchet MS" w:hAnsi="Trebuchet MS" w:cs="Arial"/>
          <w:sz w:val="20"/>
        </w:rPr>
      </w:pPr>
    </w:p>
    <w:p w:rsidR="00B910B5" w:rsidRPr="00930D3F" w:rsidRDefault="00B910B5" w:rsidP="00B910B5">
      <w:pPr>
        <w:pStyle w:val="ListParagraph"/>
        <w:numPr>
          <w:ilvl w:val="0"/>
          <w:numId w:val="5"/>
        </w:numPr>
        <w:ind w:left="578" w:right="-809" w:hanging="218"/>
        <w:contextualSpacing/>
        <w:jc w:val="both"/>
        <w:rPr>
          <w:rFonts w:ascii="Trebuchet MS" w:hAnsi="Trebuchet MS" w:cs="Arial"/>
          <w:sz w:val="20"/>
        </w:rPr>
      </w:pPr>
      <w:r w:rsidRPr="00930D3F">
        <w:rPr>
          <w:rFonts w:ascii="Trebuchet MS" w:hAnsi="Trebuchet MS" w:cs="Arial"/>
          <w:sz w:val="20"/>
        </w:rPr>
        <w:t>We don’t give up on anyone.</w:t>
      </w:r>
    </w:p>
    <w:p w:rsidR="00B910B5" w:rsidRPr="00930D3F" w:rsidRDefault="00B910B5" w:rsidP="00B910B5">
      <w:pPr>
        <w:pStyle w:val="ListParagraph"/>
        <w:numPr>
          <w:ilvl w:val="0"/>
          <w:numId w:val="5"/>
        </w:numPr>
        <w:ind w:left="578" w:right="-809" w:hanging="218"/>
        <w:contextualSpacing/>
        <w:jc w:val="both"/>
        <w:rPr>
          <w:rFonts w:ascii="Trebuchet MS" w:hAnsi="Trebuchet MS" w:cs="Arial"/>
          <w:sz w:val="20"/>
        </w:rPr>
      </w:pPr>
      <w:r w:rsidRPr="00930D3F">
        <w:rPr>
          <w:rFonts w:ascii="Trebuchet MS" w:hAnsi="Trebuchet MS" w:cs="Arial"/>
          <w:sz w:val="20"/>
        </w:rPr>
        <w:t>Equality and fairness underpin everything we do.</w:t>
      </w:r>
    </w:p>
    <w:p w:rsidR="00B910B5" w:rsidRPr="00930D3F" w:rsidRDefault="00B910B5" w:rsidP="00B910B5">
      <w:pPr>
        <w:pStyle w:val="ListParagraph"/>
        <w:numPr>
          <w:ilvl w:val="0"/>
          <w:numId w:val="5"/>
        </w:numPr>
        <w:ind w:left="578" w:right="-809" w:hanging="218"/>
        <w:contextualSpacing/>
        <w:jc w:val="both"/>
        <w:rPr>
          <w:rFonts w:ascii="Trebuchet MS" w:hAnsi="Trebuchet MS" w:cs="Arial"/>
          <w:i/>
          <w:sz w:val="20"/>
        </w:rPr>
      </w:pPr>
      <w:r w:rsidRPr="00930D3F">
        <w:rPr>
          <w:rFonts w:ascii="Trebuchet MS" w:hAnsi="Trebuchet MS" w:cs="Arial"/>
          <w:sz w:val="20"/>
        </w:rPr>
        <w:t xml:space="preserve">We go the extra mile. </w:t>
      </w:r>
    </w:p>
    <w:p w:rsidR="00B910B5" w:rsidRPr="00930D3F" w:rsidRDefault="00B910B5" w:rsidP="00B910B5">
      <w:pPr>
        <w:pStyle w:val="ListParagraph"/>
        <w:numPr>
          <w:ilvl w:val="0"/>
          <w:numId w:val="5"/>
        </w:numPr>
        <w:ind w:left="578" w:right="-809" w:hanging="218"/>
        <w:contextualSpacing/>
        <w:jc w:val="both"/>
        <w:rPr>
          <w:rFonts w:ascii="Trebuchet MS" w:hAnsi="Trebuchet MS" w:cs="Arial"/>
          <w:sz w:val="20"/>
        </w:rPr>
      </w:pPr>
      <w:r w:rsidRPr="00930D3F">
        <w:rPr>
          <w:rFonts w:ascii="Trebuchet MS" w:hAnsi="Trebuchet MS" w:cs="Arial"/>
          <w:sz w:val="20"/>
        </w:rPr>
        <w:t>We invest in our local community.</w:t>
      </w:r>
    </w:p>
    <w:p w:rsidR="00B910B5" w:rsidRPr="00930D3F" w:rsidRDefault="00B910B5" w:rsidP="00B910B5">
      <w:pPr>
        <w:pStyle w:val="ListParagraph"/>
        <w:numPr>
          <w:ilvl w:val="0"/>
          <w:numId w:val="5"/>
        </w:numPr>
        <w:ind w:left="578" w:right="-809" w:hanging="218"/>
        <w:contextualSpacing/>
        <w:jc w:val="both"/>
        <w:rPr>
          <w:rFonts w:ascii="Trebuchet MS" w:hAnsi="Trebuchet MS" w:cs="Arial"/>
          <w:sz w:val="20"/>
        </w:rPr>
      </w:pPr>
      <w:r w:rsidRPr="00930D3F">
        <w:rPr>
          <w:rFonts w:ascii="Trebuchet MS" w:hAnsi="Trebuchet MS" w:cs="Arial"/>
          <w:sz w:val="20"/>
        </w:rPr>
        <w:t>We think outside the box.</w:t>
      </w:r>
    </w:p>
    <w:p w:rsidR="00B910B5" w:rsidRPr="00930D3F" w:rsidRDefault="00B910B5" w:rsidP="00B910B5">
      <w:pPr>
        <w:pStyle w:val="ListParagraph"/>
        <w:numPr>
          <w:ilvl w:val="0"/>
          <w:numId w:val="5"/>
        </w:numPr>
        <w:ind w:left="578" w:right="-809" w:hanging="218"/>
        <w:contextualSpacing/>
        <w:jc w:val="both"/>
        <w:rPr>
          <w:rFonts w:ascii="Trebuchet MS" w:hAnsi="Trebuchet MS" w:cs="Arial"/>
          <w:sz w:val="20"/>
        </w:rPr>
      </w:pPr>
      <w:r w:rsidRPr="00930D3F">
        <w:rPr>
          <w:rFonts w:ascii="Trebuchet MS" w:hAnsi="Trebuchet MS" w:cs="Arial"/>
          <w:sz w:val="20"/>
        </w:rPr>
        <w:t>We do things with, not for, people.</w:t>
      </w:r>
    </w:p>
    <w:p w:rsidR="00B910B5" w:rsidRPr="00930D3F" w:rsidRDefault="00B910B5" w:rsidP="00B910B5">
      <w:pPr>
        <w:pStyle w:val="Header"/>
        <w:ind w:right="-809"/>
        <w:jc w:val="both"/>
        <w:rPr>
          <w:rFonts w:ascii="Trebuchet MS" w:hAnsi="Trebuchet MS"/>
          <w:sz w:val="20"/>
        </w:rPr>
      </w:pPr>
    </w:p>
    <w:p w:rsidR="00B910B5" w:rsidRPr="00930D3F" w:rsidRDefault="00B910B5" w:rsidP="00B910B5">
      <w:pPr>
        <w:pStyle w:val="Header"/>
        <w:ind w:right="-809"/>
        <w:jc w:val="both"/>
        <w:rPr>
          <w:rFonts w:ascii="Trebuchet MS" w:hAnsi="Trebuchet MS"/>
          <w:sz w:val="20"/>
        </w:rPr>
      </w:pPr>
      <w:r w:rsidRPr="00930D3F">
        <w:rPr>
          <w:rFonts w:ascii="Trebuchet MS" w:hAnsi="Trebuchet MS"/>
          <w:b/>
          <w:sz w:val="20"/>
        </w:rPr>
        <w:t>Note To Applicant</w:t>
      </w:r>
      <w:r w:rsidRPr="00930D3F">
        <w:rPr>
          <w:rFonts w:ascii="Trebuchet MS" w:hAnsi="Trebuchet MS"/>
          <w:sz w:val="20"/>
        </w:rPr>
        <w:t>:  In your application, you should provide evidence of meeting</w:t>
      </w:r>
      <w:r w:rsidRPr="00930D3F">
        <w:rPr>
          <w:rFonts w:ascii="Trebuchet MS" w:hAnsi="Trebuchet MS"/>
          <w:b/>
          <w:sz w:val="20"/>
        </w:rPr>
        <w:t xml:space="preserve"> all</w:t>
      </w:r>
      <w:r w:rsidRPr="00930D3F">
        <w:rPr>
          <w:rFonts w:ascii="Trebuchet MS" w:hAnsi="Trebuchet MS"/>
          <w:sz w:val="20"/>
        </w:rPr>
        <w:t xml:space="preserve"> criteria points on the person specification listed as essential along with as many criteria points listed as desirable as are applicable.  Short-listing will be done by application form alone.  Final selection will be done through a combination of interview and selection exercises.  The following areas will be used to judge candidates’ suitability for the post.</w:t>
      </w:r>
    </w:p>
    <w:p w:rsidR="001F63F3" w:rsidRPr="003967BE" w:rsidRDefault="001F63F3" w:rsidP="00B910B5">
      <w:pPr>
        <w:pStyle w:val="Header"/>
        <w:tabs>
          <w:tab w:val="clear" w:pos="4320"/>
          <w:tab w:val="clear" w:pos="8640"/>
        </w:tabs>
        <w:ind w:right="-720"/>
        <w:jc w:val="right"/>
        <w:rPr>
          <w:rFonts w:ascii="Trebuchet MS" w:hAnsi="Trebuchet MS"/>
          <w:b/>
          <w:sz w:val="20"/>
        </w:rPr>
      </w:pPr>
    </w:p>
    <w:tbl>
      <w:tblPr>
        <w:tblW w:w="10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gridCol w:w="1560"/>
      </w:tblGrid>
      <w:tr w:rsidR="008A4DD9" w:rsidRPr="003967BE" w:rsidTr="008A4DD9">
        <w:tc>
          <w:tcPr>
            <w:tcW w:w="9322" w:type="dxa"/>
            <w:shd w:val="clear" w:color="auto" w:fill="auto"/>
          </w:tcPr>
          <w:p w:rsidR="008A4DD9" w:rsidRDefault="008A4DD9" w:rsidP="008A4DD9">
            <w:pPr>
              <w:pStyle w:val="Header"/>
              <w:tabs>
                <w:tab w:val="clear" w:pos="4320"/>
                <w:tab w:val="clear" w:pos="8640"/>
              </w:tabs>
              <w:jc w:val="center"/>
              <w:rPr>
                <w:rFonts w:ascii="Trebuchet MS" w:hAnsi="Trebuchet MS"/>
                <w:b/>
                <w:sz w:val="20"/>
              </w:rPr>
            </w:pPr>
          </w:p>
          <w:p w:rsidR="008A4DD9" w:rsidRPr="003967BE" w:rsidRDefault="008A4DD9" w:rsidP="008A4DD9">
            <w:pPr>
              <w:pStyle w:val="Header"/>
              <w:tabs>
                <w:tab w:val="clear" w:pos="4320"/>
                <w:tab w:val="clear" w:pos="8640"/>
              </w:tabs>
              <w:jc w:val="center"/>
              <w:rPr>
                <w:rFonts w:ascii="Trebuchet MS" w:hAnsi="Trebuchet MS"/>
                <w:b/>
                <w:sz w:val="20"/>
              </w:rPr>
            </w:pPr>
            <w:r w:rsidRPr="003967BE">
              <w:rPr>
                <w:rFonts w:ascii="Trebuchet MS" w:hAnsi="Trebuchet MS"/>
                <w:b/>
                <w:sz w:val="20"/>
              </w:rPr>
              <w:t>K</w:t>
            </w:r>
            <w:r>
              <w:rPr>
                <w:rFonts w:ascii="Trebuchet MS" w:hAnsi="Trebuchet MS"/>
                <w:b/>
                <w:sz w:val="20"/>
              </w:rPr>
              <w:t>nowledge, skills and experience</w:t>
            </w:r>
          </w:p>
        </w:tc>
        <w:tc>
          <w:tcPr>
            <w:tcW w:w="1560" w:type="dxa"/>
            <w:shd w:val="clear" w:color="auto" w:fill="auto"/>
          </w:tcPr>
          <w:p w:rsidR="008A4DD9" w:rsidRPr="003967BE" w:rsidRDefault="008A4DD9" w:rsidP="008A4DD9">
            <w:pPr>
              <w:pStyle w:val="Header"/>
              <w:tabs>
                <w:tab w:val="clear" w:pos="4320"/>
                <w:tab w:val="clear" w:pos="8640"/>
              </w:tabs>
              <w:ind w:right="-108" w:hanging="108"/>
              <w:jc w:val="center"/>
              <w:rPr>
                <w:rFonts w:ascii="Trebuchet MS" w:hAnsi="Trebuchet MS"/>
                <w:b/>
                <w:sz w:val="20"/>
              </w:rPr>
            </w:pPr>
            <w:r w:rsidRPr="003967BE">
              <w:rPr>
                <w:rFonts w:ascii="Trebuchet MS" w:hAnsi="Trebuchet MS"/>
                <w:b/>
                <w:sz w:val="20"/>
              </w:rPr>
              <w:t>E</w:t>
            </w:r>
            <w:r>
              <w:rPr>
                <w:rFonts w:ascii="Trebuchet MS" w:hAnsi="Trebuchet MS"/>
                <w:b/>
                <w:sz w:val="20"/>
              </w:rPr>
              <w:t>ssential or Desirable criteria</w:t>
            </w:r>
          </w:p>
        </w:tc>
      </w:tr>
      <w:tr w:rsidR="008A4DD9" w:rsidRPr="003967BE" w:rsidTr="008A4DD9">
        <w:tc>
          <w:tcPr>
            <w:tcW w:w="9322" w:type="dxa"/>
            <w:shd w:val="clear" w:color="auto" w:fill="auto"/>
          </w:tcPr>
          <w:p w:rsidR="008A4DD9" w:rsidRDefault="008A4DD9" w:rsidP="00377D4A">
            <w:pPr>
              <w:pStyle w:val="Header"/>
              <w:numPr>
                <w:ilvl w:val="0"/>
                <w:numId w:val="2"/>
              </w:numPr>
              <w:tabs>
                <w:tab w:val="clear" w:pos="4320"/>
                <w:tab w:val="clear" w:pos="8640"/>
              </w:tabs>
              <w:rPr>
                <w:rFonts w:ascii="Trebuchet MS" w:hAnsi="Trebuchet MS"/>
                <w:sz w:val="20"/>
              </w:rPr>
            </w:pPr>
            <w:r>
              <w:rPr>
                <w:rFonts w:ascii="Trebuchet MS" w:hAnsi="Trebuchet MS"/>
                <w:sz w:val="20"/>
              </w:rPr>
              <w:t>Rele</w:t>
            </w:r>
            <w:r w:rsidR="007D38FD">
              <w:rPr>
                <w:rFonts w:ascii="Trebuchet MS" w:hAnsi="Trebuchet MS"/>
                <w:sz w:val="20"/>
              </w:rPr>
              <w:t>vant professional qualification or willingness to train for L5 Diploma in Health &amp; Social Care OR L4 in Leadership and Management and L4 in Health &amp; Social Care</w:t>
            </w:r>
          </w:p>
          <w:p w:rsidR="008A4DD9" w:rsidRDefault="008A4DD9" w:rsidP="00377D4A">
            <w:pPr>
              <w:pStyle w:val="Header"/>
              <w:numPr>
                <w:ilvl w:val="0"/>
                <w:numId w:val="2"/>
              </w:numPr>
              <w:tabs>
                <w:tab w:val="clear" w:pos="4320"/>
                <w:tab w:val="clear" w:pos="8640"/>
              </w:tabs>
              <w:rPr>
                <w:rFonts w:ascii="Trebuchet MS" w:hAnsi="Trebuchet MS"/>
                <w:sz w:val="20"/>
              </w:rPr>
            </w:pPr>
            <w:r w:rsidRPr="003967BE">
              <w:rPr>
                <w:rFonts w:ascii="Trebuchet MS" w:hAnsi="Trebuchet MS"/>
                <w:sz w:val="20"/>
              </w:rPr>
              <w:t xml:space="preserve">A minimum of 2 years’ experience working </w:t>
            </w:r>
            <w:r>
              <w:rPr>
                <w:rFonts w:ascii="Trebuchet MS" w:hAnsi="Trebuchet MS"/>
                <w:sz w:val="20"/>
              </w:rPr>
              <w:t xml:space="preserve">with </w:t>
            </w:r>
            <w:r w:rsidR="00846A78">
              <w:rPr>
                <w:rFonts w:ascii="Trebuchet MS" w:hAnsi="Trebuchet MS"/>
                <w:sz w:val="20"/>
              </w:rPr>
              <w:t>people with complex needs including homelessness, history of offending, alcohol, drug and mental and physical health problems.</w:t>
            </w:r>
          </w:p>
          <w:p w:rsidR="0008055C" w:rsidRDefault="00846A78" w:rsidP="00846A78">
            <w:pPr>
              <w:pStyle w:val="Header"/>
              <w:numPr>
                <w:ilvl w:val="0"/>
                <w:numId w:val="2"/>
              </w:numPr>
              <w:tabs>
                <w:tab w:val="clear" w:pos="4320"/>
                <w:tab w:val="clear" w:pos="8640"/>
              </w:tabs>
              <w:rPr>
                <w:rFonts w:ascii="Trebuchet MS" w:hAnsi="Trebuchet MS"/>
                <w:sz w:val="20"/>
              </w:rPr>
            </w:pPr>
            <w:r>
              <w:rPr>
                <w:rFonts w:ascii="Trebuchet MS" w:hAnsi="Trebuchet MS"/>
                <w:sz w:val="20"/>
              </w:rPr>
              <w:t>A minimum of 2 years’ experience of managing a supported accommodation-based service</w:t>
            </w:r>
            <w:r w:rsidR="008A4DD9" w:rsidRPr="003967BE">
              <w:rPr>
                <w:rFonts w:ascii="Trebuchet MS" w:hAnsi="Trebuchet MS"/>
                <w:sz w:val="20"/>
              </w:rPr>
              <w:t>s</w:t>
            </w:r>
            <w:r w:rsidR="00D073AC">
              <w:rPr>
                <w:rFonts w:ascii="Trebuchet MS" w:hAnsi="Trebuchet MS"/>
                <w:sz w:val="20"/>
              </w:rPr>
              <w:t xml:space="preserve"> ensuring performance outcome targets are fulfilled</w:t>
            </w:r>
            <w:r w:rsidR="008A4DD9" w:rsidRPr="003967BE">
              <w:rPr>
                <w:rFonts w:ascii="Trebuchet MS" w:hAnsi="Trebuchet MS"/>
                <w:sz w:val="20"/>
              </w:rPr>
              <w:t>.</w:t>
            </w:r>
          </w:p>
          <w:p w:rsidR="00846A78" w:rsidRDefault="00846A78" w:rsidP="00846A78">
            <w:pPr>
              <w:pStyle w:val="Header"/>
              <w:numPr>
                <w:ilvl w:val="0"/>
                <w:numId w:val="2"/>
              </w:numPr>
              <w:tabs>
                <w:tab w:val="clear" w:pos="4320"/>
                <w:tab w:val="clear" w:pos="8640"/>
              </w:tabs>
              <w:rPr>
                <w:rFonts w:ascii="Trebuchet MS" w:hAnsi="Trebuchet MS"/>
                <w:sz w:val="20"/>
              </w:rPr>
            </w:pPr>
            <w:r>
              <w:rPr>
                <w:rFonts w:ascii="Trebuchet MS" w:hAnsi="Trebuchet MS"/>
                <w:sz w:val="20"/>
              </w:rPr>
              <w:t xml:space="preserve">Experience of implementing an approved maintenance and development programme covering buildings and equipment, acquisition and disposals </w:t>
            </w:r>
            <w:r w:rsidR="002C18BE">
              <w:rPr>
                <w:rFonts w:ascii="Trebuchet MS" w:hAnsi="Trebuchet MS"/>
                <w:sz w:val="20"/>
              </w:rPr>
              <w:t xml:space="preserve"> and of negotiating and managing external supply contracts </w:t>
            </w:r>
            <w:r>
              <w:rPr>
                <w:rFonts w:ascii="Trebuchet MS" w:hAnsi="Trebuchet MS"/>
                <w:sz w:val="20"/>
              </w:rPr>
              <w:t>in line with legislative, compliance and value for money principles</w:t>
            </w:r>
          </w:p>
          <w:p w:rsidR="002C18BE" w:rsidRDefault="002C18BE" w:rsidP="00846A78">
            <w:pPr>
              <w:pStyle w:val="Header"/>
              <w:numPr>
                <w:ilvl w:val="0"/>
                <w:numId w:val="2"/>
              </w:numPr>
              <w:tabs>
                <w:tab w:val="clear" w:pos="4320"/>
                <w:tab w:val="clear" w:pos="8640"/>
              </w:tabs>
              <w:rPr>
                <w:rFonts w:ascii="Trebuchet MS" w:hAnsi="Trebuchet MS"/>
                <w:sz w:val="20"/>
              </w:rPr>
            </w:pPr>
            <w:r>
              <w:rPr>
                <w:rFonts w:ascii="Trebuchet MS" w:hAnsi="Trebuchet MS"/>
                <w:sz w:val="20"/>
              </w:rPr>
              <w:t>Proven ability to manage finances and resources within agreed budgets</w:t>
            </w:r>
          </w:p>
          <w:p w:rsidR="002C18BE" w:rsidRDefault="002C18BE" w:rsidP="00846A78">
            <w:pPr>
              <w:pStyle w:val="Header"/>
              <w:numPr>
                <w:ilvl w:val="0"/>
                <w:numId w:val="2"/>
              </w:numPr>
              <w:tabs>
                <w:tab w:val="clear" w:pos="4320"/>
                <w:tab w:val="clear" w:pos="8640"/>
              </w:tabs>
              <w:rPr>
                <w:rFonts w:ascii="Trebuchet MS" w:hAnsi="Trebuchet MS"/>
                <w:sz w:val="20"/>
              </w:rPr>
            </w:pPr>
            <w:r>
              <w:rPr>
                <w:rFonts w:ascii="Trebuchet MS" w:hAnsi="Trebuchet MS"/>
                <w:sz w:val="20"/>
              </w:rPr>
              <w:t xml:space="preserve">Able to identify, assess and manage risk </w:t>
            </w:r>
            <w:r w:rsidR="005D4E99">
              <w:rPr>
                <w:rFonts w:ascii="Trebuchet MS" w:hAnsi="Trebuchet MS"/>
                <w:sz w:val="20"/>
              </w:rPr>
              <w:t xml:space="preserve">with regard to individuals, </w:t>
            </w:r>
            <w:r>
              <w:rPr>
                <w:rFonts w:ascii="Trebuchet MS" w:hAnsi="Trebuchet MS"/>
                <w:sz w:val="20"/>
              </w:rPr>
              <w:t>projects and organisational systems</w:t>
            </w:r>
          </w:p>
          <w:p w:rsidR="00846A78" w:rsidRDefault="00846A78" w:rsidP="00377D4A">
            <w:pPr>
              <w:pStyle w:val="Header"/>
              <w:numPr>
                <w:ilvl w:val="0"/>
                <w:numId w:val="2"/>
              </w:numPr>
              <w:tabs>
                <w:tab w:val="clear" w:pos="4320"/>
                <w:tab w:val="clear" w:pos="8640"/>
              </w:tabs>
              <w:rPr>
                <w:rFonts w:ascii="Trebuchet MS" w:hAnsi="Trebuchet MS"/>
                <w:sz w:val="20"/>
              </w:rPr>
            </w:pPr>
            <w:r>
              <w:rPr>
                <w:rFonts w:ascii="Trebuchet MS" w:hAnsi="Trebuchet MS"/>
                <w:sz w:val="20"/>
              </w:rPr>
              <w:t>Experience of managing systems for the collection and accounting of rent and related service charges</w:t>
            </w:r>
          </w:p>
          <w:p w:rsidR="005D4E99" w:rsidRDefault="005D4E99" w:rsidP="005D4E99">
            <w:pPr>
              <w:pStyle w:val="Header"/>
              <w:numPr>
                <w:ilvl w:val="0"/>
                <w:numId w:val="2"/>
              </w:numPr>
              <w:tabs>
                <w:tab w:val="clear" w:pos="4320"/>
                <w:tab w:val="clear" w:pos="8640"/>
              </w:tabs>
              <w:rPr>
                <w:rFonts w:ascii="Trebuchet MS" w:hAnsi="Trebuchet MS"/>
                <w:sz w:val="20"/>
              </w:rPr>
            </w:pPr>
            <w:r w:rsidRPr="003967BE">
              <w:rPr>
                <w:rFonts w:ascii="Trebuchet MS" w:hAnsi="Trebuchet MS"/>
                <w:sz w:val="20"/>
              </w:rPr>
              <w:t xml:space="preserve">Knowledge of </w:t>
            </w:r>
            <w:r>
              <w:rPr>
                <w:rFonts w:ascii="Trebuchet MS" w:hAnsi="Trebuchet MS"/>
                <w:sz w:val="20"/>
              </w:rPr>
              <w:t>relevant funding streams, contractual and regulatory frameworks and requirements.</w:t>
            </w:r>
          </w:p>
          <w:p w:rsidR="00F12C53" w:rsidRDefault="00F12C53" w:rsidP="00F12C53">
            <w:pPr>
              <w:pStyle w:val="Header"/>
              <w:tabs>
                <w:tab w:val="clear" w:pos="4320"/>
                <w:tab w:val="clear" w:pos="8640"/>
              </w:tabs>
              <w:ind w:left="360"/>
              <w:rPr>
                <w:rFonts w:ascii="Trebuchet MS" w:hAnsi="Trebuchet MS"/>
                <w:sz w:val="20"/>
              </w:rPr>
            </w:pPr>
          </w:p>
          <w:p w:rsidR="002C18BE" w:rsidRDefault="00F12C53" w:rsidP="002C18BE">
            <w:pPr>
              <w:pStyle w:val="Header"/>
              <w:numPr>
                <w:ilvl w:val="0"/>
                <w:numId w:val="2"/>
              </w:numPr>
              <w:tabs>
                <w:tab w:val="clear" w:pos="4320"/>
                <w:tab w:val="clear" w:pos="8640"/>
              </w:tabs>
              <w:rPr>
                <w:rFonts w:ascii="Trebuchet MS" w:hAnsi="Trebuchet MS"/>
                <w:sz w:val="20"/>
              </w:rPr>
            </w:pPr>
            <w:r w:rsidRPr="00F12C53">
              <w:rPr>
                <w:rFonts w:ascii="Trebuchet MS" w:hAnsi="Trebuchet MS"/>
                <w:sz w:val="20"/>
              </w:rPr>
              <w:t xml:space="preserve">Communicates a clear vision for the </w:t>
            </w:r>
            <w:r w:rsidR="00237028">
              <w:rPr>
                <w:rFonts w:ascii="Trebuchet MS" w:hAnsi="Trebuchet MS"/>
                <w:sz w:val="20"/>
              </w:rPr>
              <w:t>service</w:t>
            </w:r>
          </w:p>
          <w:p w:rsidR="00237028" w:rsidRDefault="00237028" w:rsidP="002C18BE">
            <w:pPr>
              <w:pStyle w:val="Header"/>
              <w:numPr>
                <w:ilvl w:val="0"/>
                <w:numId w:val="2"/>
              </w:numPr>
              <w:tabs>
                <w:tab w:val="clear" w:pos="4320"/>
                <w:tab w:val="clear" w:pos="8640"/>
              </w:tabs>
              <w:rPr>
                <w:rFonts w:ascii="Trebuchet MS" w:hAnsi="Trebuchet MS"/>
                <w:sz w:val="20"/>
              </w:rPr>
            </w:pPr>
            <w:r>
              <w:rPr>
                <w:rFonts w:ascii="Trebuchet MS" w:hAnsi="Trebuchet MS"/>
                <w:sz w:val="20"/>
              </w:rPr>
              <w:t>Works productively as part of a team</w:t>
            </w:r>
          </w:p>
          <w:p w:rsidR="00237028" w:rsidRPr="002C18BE" w:rsidRDefault="00237028" w:rsidP="002C18BE">
            <w:pPr>
              <w:pStyle w:val="Header"/>
              <w:numPr>
                <w:ilvl w:val="0"/>
                <w:numId w:val="2"/>
              </w:numPr>
              <w:tabs>
                <w:tab w:val="clear" w:pos="4320"/>
                <w:tab w:val="clear" w:pos="8640"/>
              </w:tabs>
              <w:rPr>
                <w:rFonts w:ascii="Trebuchet MS" w:hAnsi="Trebuchet MS"/>
                <w:sz w:val="20"/>
              </w:rPr>
            </w:pPr>
            <w:r>
              <w:rPr>
                <w:rFonts w:ascii="Trebuchet MS" w:hAnsi="Trebuchet MS"/>
                <w:sz w:val="20"/>
              </w:rPr>
              <w:t>Experience of client co-production</w:t>
            </w:r>
          </w:p>
          <w:p w:rsidR="002C18BE" w:rsidRPr="00F12C53" w:rsidRDefault="002C18BE" w:rsidP="00846A78">
            <w:pPr>
              <w:pStyle w:val="Header"/>
              <w:numPr>
                <w:ilvl w:val="0"/>
                <w:numId w:val="2"/>
              </w:numPr>
              <w:tabs>
                <w:tab w:val="clear" w:pos="4320"/>
                <w:tab w:val="clear" w:pos="8640"/>
              </w:tabs>
              <w:rPr>
                <w:rFonts w:ascii="Trebuchet MS" w:hAnsi="Trebuchet MS"/>
                <w:sz w:val="20"/>
              </w:rPr>
            </w:pPr>
            <w:r>
              <w:rPr>
                <w:rFonts w:ascii="Trebuchet MS" w:hAnsi="Trebuchet MS"/>
                <w:sz w:val="20"/>
              </w:rPr>
              <w:t>Experience of promoting and managing change</w:t>
            </w:r>
          </w:p>
          <w:p w:rsidR="00D073AC" w:rsidRPr="002C18BE" w:rsidRDefault="002C18BE" w:rsidP="00377D4A">
            <w:pPr>
              <w:pStyle w:val="Header"/>
              <w:numPr>
                <w:ilvl w:val="0"/>
                <w:numId w:val="2"/>
              </w:numPr>
              <w:tabs>
                <w:tab w:val="clear" w:pos="4320"/>
                <w:tab w:val="clear" w:pos="8640"/>
              </w:tabs>
              <w:rPr>
                <w:rFonts w:ascii="Trebuchet MS" w:hAnsi="Trebuchet MS"/>
                <w:sz w:val="20"/>
              </w:rPr>
            </w:pPr>
            <w:r w:rsidRPr="002C18BE">
              <w:rPr>
                <w:rFonts w:ascii="Trebuchet MS" w:hAnsi="Trebuchet MS"/>
                <w:sz w:val="20"/>
              </w:rPr>
              <w:t>Able to create an open and trusting environment for staff, service users and stakeholders, to m</w:t>
            </w:r>
            <w:r w:rsidR="00F12C53" w:rsidRPr="002C18BE">
              <w:rPr>
                <w:rFonts w:ascii="Trebuchet MS" w:hAnsi="Trebuchet MS"/>
                <w:sz w:val="20"/>
              </w:rPr>
              <w:t xml:space="preserve">otivate and inspire </w:t>
            </w:r>
            <w:r w:rsidRPr="002C18BE">
              <w:rPr>
                <w:rFonts w:ascii="Trebuchet MS" w:hAnsi="Trebuchet MS"/>
                <w:sz w:val="20"/>
              </w:rPr>
              <w:t xml:space="preserve">and to </w:t>
            </w:r>
            <w:r w:rsidR="00D073AC" w:rsidRPr="002C18BE">
              <w:rPr>
                <w:rFonts w:ascii="Trebuchet MS" w:hAnsi="Trebuchet MS"/>
                <w:sz w:val="20"/>
              </w:rPr>
              <w:t>manage poor performance assertively and constructively.</w:t>
            </w:r>
          </w:p>
          <w:p w:rsidR="00237028" w:rsidRPr="00237028" w:rsidRDefault="00237028" w:rsidP="00237028">
            <w:pPr>
              <w:pStyle w:val="Header"/>
              <w:numPr>
                <w:ilvl w:val="0"/>
                <w:numId w:val="2"/>
              </w:numPr>
              <w:tabs>
                <w:tab w:val="clear" w:pos="4320"/>
                <w:tab w:val="clear" w:pos="8640"/>
              </w:tabs>
              <w:rPr>
                <w:rFonts w:ascii="Trebuchet MS" w:hAnsi="Trebuchet MS"/>
                <w:sz w:val="20"/>
              </w:rPr>
            </w:pPr>
            <w:r w:rsidRPr="00237028">
              <w:rPr>
                <w:rFonts w:ascii="Trebuchet MS" w:hAnsi="Trebuchet MS"/>
                <w:sz w:val="20"/>
              </w:rPr>
              <w:t>Excellent communication skills. Able to use strong negotiation and mediation skills to achieve a successful outcome.  Able to represent the organisation.</w:t>
            </w:r>
          </w:p>
          <w:p w:rsidR="00AD6FE9" w:rsidRDefault="00AD6FE9" w:rsidP="00AD6FE9">
            <w:pPr>
              <w:pStyle w:val="Header"/>
              <w:numPr>
                <w:ilvl w:val="0"/>
                <w:numId w:val="2"/>
              </w:numPr>
              <w:rPr>
                <w:rFonts w:ascii="Trebuchet MS" w:hAnsi="Trebuchet MS"/>
                <w:sz w:val="20"/>
              </w:rPr>
            </w:pPr>
            <w:r>
              <w:rPr>
                <w:rFonts w:ascii="Trebuchet MS" w:hAnsi="Trebuchet MS"/>
                <w:sz w:val="20"/>
              </w:rPr>
              <w:t>Highly organised and efficient.  Able to work to tight timescales and to manage complex situations and develop effective solutions</w:t>
            </w:r>
            <w:r w:rsidRPr="003967BE">
              <w:rPr>
                <w:rFonts w:ascii="Trebuchet MS" w:hAnsi="Trebuchet MS"/>
                <w:sz w:val="20"/>
              </w:rPr>
              <w:t xml:space="preserve"> </w:t>
            </w:r>
          </w:p>
          <w:p w:rsidR="00237028" w:rsidRPr="006B7EFB" w:rsidRDefault="00237028" w:rsidP="00237028">
            <w:pPr>
              <w:pStyle w:val="Header"/>
              <w:numPr>
                <w:ilvl w:val="0"/>
                <w:numId w:val="2"/>
              </w:numPr>
              <w:rPr>
                <w:rFonts w:ascii="Trebuchet MS" w:hAnsi="Trebuchet MS"/>
                <w:sz w:val="20"/>
              </w:rPr>
            </w:pPr>
            <w:r>
              <w:rPr>
                <w:rFonts w:ascii="Trebuchet MS" w:hAnsi="Trebuchet MS"/>
                <w:sz w:val="20"/>
              </w:rPr>
              <w:lastRenderedPageBreak/>
              <w:t>Ability to develop and manage rota’s to ensure the necessary service delivery.</w:t>
            </w:r>
          </w:p>
          <w:p w:rsidR="00237028" w:rsidRPr="00D073AC" w:rsidRDefault="00237028" w:rsidP="00237028">
            <w:pPr>
              <w:pStyle w:val="Header"/>
              <w:numPr>
                <w:ilvl w:val="0"/>
                <w:numId w:val="2"/>
              </w:numPr>
              <w:rPr>
                <w:rFonts w:ascii="Trebuchet MS" w:hAnsi="Trebuchet MS"/>
                <w:sz w:val="20"/>
              </w:rPr>
            </w:pPr>
            <w:r>
              <w:rPr>
                <w:rFonts w:ascii="Trebuchet MS" w:hAnsi="Trebuchet MS"/>
                <w:sz w:val="20"/>
              </w:rPr>
              <w:t>Ability to develop, implement and monitor policies and procedures.</w:t>
            </w:r>
          </w:p>
          <w:p w:rsidR="00237028" w:rsidRPr="003967BE" w:rsidRDefault="00237028" w:rsidP="00237028">
            <w:pPr>
              <w:pStyle w:val="Header"/>
              <w:numPr>
                <w:ilvl w:val="0"/>
                <w:numId w:val="2"/>
              </w:numPr>
              <w:tabs>
                <w:tab w:val="clear" w:pos="4320"/>
                <w:tab w:val="clear" w:pos="8640"/>
              </w:tabs>
              <w:rPr>
                <w:rFonts w:ascii="Trebuchet MS" w:hAnsi="Trebuchet MS"/>
                <w:sz w:val="20"/>
              </w:rPr>
            </w:pPr>
            <w:r>
              <w:rPr>
                <w:rFonts w:ascii="Trebuchet MS" w:hAnsi="Trebuchet MS"/>
                <w:sz w:val="20"/>
              </w:rPr>
              <w:t>Self-administrating and IT proficient</w:t>
            </w:r>
          </w:p>
          <w:p w:rsidR="00237028" w:rsidRPr="003967BE" w:rsidRDefault="00237028" w:rsidP="00237028">
            <w:pPr>
              <w:pStyle w:val="Header"/>
              <w:numPr>
                <w:ilvl w:val="0"/>
                <w:numId w:val="2"/>
              </w:numPr>
              <w:tabs>
                <w:tab w:val="clear" w:pos="4320"/>
                <w:tab w:val="clear" w:pos="8640"/>
              </w:tabs>
              <w:rPr>
                <w:rFonts w:ascii="Trebuchet MS" w:hAnsi="Trebuchet MS"/>
                <w:sz w:val="20"/>
              </w:rPr>
            </w:pPr>
            <w:r w:rsidRPr="003967BE">
              <w:rPr>
                <w:rFonts w:ascii="Trebuchet MS" w:hAnsi="Trebuchet MS"/>
                <w:sz w:val="20"/>
              </w:rPr>
              <w:t>Ability to</w:t>
            </w:r>
            <w:r>
              <w:rPr>
                <w:rFonts w:ascii="Trebuchet MS" w:hAnsi="Trebuchet MS"/>
                <w:sz w:val="20"/>
              </w:rPr>
              <w:t xml:space="preserve"> use various outcome reporting systems to demonstrate success of the service and to write clear reports for internal and external audiences.</w:t>
            </w:r>
          </w:p>
          <w:p w:rsidR="005D4E99" w:rsidRPr="007D38FD" w:rsidRDefault="005D4E99" w:rsidP="007D38FD">
            <w:pPr>
              <w:pStyle w:val="Header"/>
              <w:tabs>
                <w:tab w:val="clear" w:pos="4320"/>
                <w:tab w:val="clear" w:pos="8640"/>
              </w:tabs>
              <w:ind w:left="360"/>
              <w:rPr>
                <w:rFonts w:ascii="Trebuchet MS" w:hAnsi="Trebuchet MS"/>
                <w:sz w:val="20"/>
              </w:rPr>
            </w:pPr>
          </w:p>
          <w:p w:rsidR="005D4E99" w:rsidRPr="007D38FD" w:rsidRDefault="005D4E99" w:rsidP="005D4E99">
            <w:pPr>
              <w:pStyle w:val="Header"/>
              <w:numPr>
                <w:ilvl w:val="0"/>
                <w:numId w:val="2"/>
              </w:numPr>
              <w:tabs>
                <w:tab w:val="clear" w:pos="4320"/>
                <w:tab w:val="clear" w:pos="8640"/>
              </w:tabs>
              <w:rPr>
                <w:rFonts w:ascii="Trebuchet MS" w:hAnsi="Trebuchet MS"/>
                <w:sz w:val="20"/>
              </w:rPr>
            </w:pPr>
            <w:r w:rsidRPr="007D38FD">
              <w:rPr>
                <w:rFonts w:ascii="Trebuchet MS" w:hAnsi="Trebuchet MS"/>
                <w:sz w:val="20"/>
              </w:rPr>
              <w:t>Sound understanding of harm reduction techniques, treatment options and specialist advice and support services. Clear understanding of the Misuse of Drugs Act.</w:t>
            </w:r>
          </w:p>
          <w:p w:rsidR="005D4E99" w:rsidRPr="007D38FD" w:rsidRDefault="007D38FD" w:rsidP="005D4E99">
            <w:pPr>
              <w:pStyle w:val="Header"/>
              <w:numPr>
                <w:ilvl w:val="0"/>
                <w:numId w:val="2"/>
              </w:numPr>
              <w:tabs>
                <w:tab w:val="clear" w:pos="4320"/>
                <w:tab w:val="clear" w:pos="8640"/>
              </w:tabs>
              <w:rPr>
                <w:rFonts w:ascii="Trebuchet MS" w:hAnsi="Trebuchet MS"/>
                <w:sz w:val="20"/>
              </w:rPr>
            </w:pPr>
            <w:r w:rsidRPr="007D38FD">
              <w:rPr>
                <w:rFonts w:ascii="Trebuchet MS" w:hAnsi="Trebuchet MS"/>
                <w:sz w:val="20"/>
              </w:rPr>
              <w:t>Able to undertake comprehensive service user needs and risk assessments</w:t>
            </w:r>
          </w:p>
          <w:p w:rsidR="007D38FD" w:rsidRPr="007D38FD" w:rsidRDefault="007D38FD" w:rsidP="005D4E99">
            <w:pPr>
              <w:pStyle w:val="Header"/>
              <w:numPr>
                <w:ilvl w:val="0"/>
                <w:numId w:val="2"/>
              </w:numPr>
              <w:tabs>
                <w:tab w:val="clear" w:pos="4320"/>
                <w:tab w:val="clear" w:pos="8640"/>
              </w:tabs>
              <w:rPr>
                <w:rFonts w:ascii="Trebuchet MS" w:hAnsi="Trebuchet MS"/>
                <w:sz w:val="20"/>
              </w:rPr>
            </w:pPr>
            <w:r w:rsidRPr="007D38FD">
              <w:rPr>
                <w:rFonts w:ascii="Trebuchet MS" w:hAnsi="Trebuchet MS"/>
                <w:sz w:val="20"/>
              </w:rPr>
              <w:t>Experience of developing and discharging individualised support plans for people with multiple and complex needs</w:t>
            </w:r>
          </w:p>
          <w:p w:rsidR="007D38FD" w:rsidRPr="007D38FD" w:rsidRDefault="007D38FD" w:rsidP="005D4E99">
            <w:pPr>
              <w:pStyle w:val="Header"/>
              <w:numPr>
                <w:ilvl w:val="0"/>
                <w:numId w:val="2"/>
              </w:numPr>
              <w:tabs>
                <w:tab w:val="clear" w:pos="4320"/>
                <w:tab w:val="clear" w:pos="8640"/>
              </w:tabs>
              <w:rPr>
                <w:rFonts w:ascii="Trebuchet MS" w:hAnsi="Trebuchet MS"/>
                <w:sz w:val="20"/>
              </w:rPr>
            </w:pPr>
            <w:r w:rsidRPr="007D38FD">
              <w:rPr>
                <w:rFonts w:ascii="Trebuchet MS" w:hAnsi="Trebuchet MS"/>
                <w:sz w:val="20"/>
              </w:rPr>
              <w:t>Understanding and experience of safeguarding philosophy, practice and procedures</w:t>
            </w:r>
          </w:p>
          <w:p w:rsidR="007D38FD" w:rsidRPr="007D38FD" w:rsidRDefault="007D38FD" w:rsidP="007D38FD">
            <w:pPr>
              <w:pStyle w:val="Header"/>
              <w:numPr>
                <w:ilvl w:val="0"/>
                <w:numId w:val="2"/>
              </w:numPr>
              <w:tabs>
                <w:tab w:val="clear" w:pos="4320"/>
                <w:tab w:val="clear" w:pos="8640"/>
              </w:tabs>
              <w:rPr>
                <w:rFonts w:ascii="Trebuchet MS" w:hAnsi="Trebuchet MS"/>
                <w:sz w:val="20"/>
              </w:rPr>
            </w:pPr>
            <w:r w:rsidRPr="007D38FD">
              <w:rPr>
                <w:rFonts w:ascii="Trebuchet MS" w:hAnsi="Trebuchet MS"/>
                <w:sz w:val="20"/>
              </w:rPr>
              <w:t xml:space="preserve">Knowledge and experience of working with Primary Care Services and with other professionals, agencies and stakeholders. </w:t>
            </w:r>
          </w:p>
          <w:p w:rsidR="00B07C09" w:rsidRDefault="005D4E99" w:rsidP="00B07C09">
            <w:pPr>
              <w:pStyle w:val="Header"/>
              <w:numPr>
                <w:ilvl w:val="0"/>
                <w:numId w:val="2"/>
              </w:numPr>
              <w:tabs>
                <w:tab w:val="clear" w:pos="4320"/>
                <w:tab w:val="clear" w:pos="8640"/>
              </w:tabs>
              <w:rPr>
                <w:rFonts w:ascii="Trebuchet MS" w:hAnsi="Trebuchet MS"/>
                <w:sz w:val="20"/>
              </w:rPr>
            </w:pPr>
            <w:r>
              <w:rPr>
                <w:rFonts w:ascii="Trebuchet MS" w:hAnsi="Trebuchet MS"/>
                <w:sz w:val="20"/>
              </w:rPr>
              <w:t>Good working knowledge of the range of medical, treatment, education, training, volunteering and access to work providers in the city and their respective routes of referral</w:t>
            </w:r>
          </w:p>
          <w:p w:rsidR="00237028" w:rsidRDefault="00237028" w:rsidP="00237028">
            <w:pPr>
              <w:pStyle w:val="Header"/>
              <w:ind w:left="360"/>
              <w:rPr>
                <w:rFonts w:ascii="Trebuchet MS" w:hAnsi="Trebuchet MS"/>
                <w:sz w:val="20"/>
              </w:rPr>
            </w:pPr>
          </w:p>
          <w:p w:rsidR="00377D4A" w:rsidRPr="003967BE" w:rsidRDefault="00377D4A" w:rsidP="00377D4A">
            <w:pPr>
              <w:pStyle w:val="Header"/>
              <w:numPr>
                <w:ilvl w:val="0"/>
                <w:numId w:val="2"/>
              </w:numPr>
              <w:tabs>
                <w:tab w:val="clear" w:pos="4320"/>
                <w:tab w:val="clear" w:pos="8640"/>
              </w:tabs>
              <w:rPr>
                <w:rFonts w:ascii="Trebuchet MS" w:hAnsi="Trebuchet MS"/>
                <w:sz w:val="20"/>
              </w:rPr>
            </w:pPr>
            <w:r w:rsidRPr="003967BE">
              <w:rPr>
                <w:rFonts w:ascii="Trebuchet MS" w:hAnsi="Trebuchet MS"/>
                <w:sz w:val="20"/>
              </w:rPr>
              <w:t>An understanding and commitment to the ethos and values of The Whitechapel Centre.</w:t>
            </w:r>
          </w:p>
          <w:p w:rsidR="00377D4A" w:rsidRPr="003967BE" w:rsidRDefault="006B7EFB" w:rsidP="00377D4A">
            <w:pPr>
              <w:pStyle w:val="Header"/>
              <w:numPr>
                <w:ilvl w:val="0"/>
                <w:numId w:val="2"/>
              </w:numPr>
              <w:tabs>
                <w:tab w:val="clear" w:pos="4320"/>
                <w:tab w:val="clear" w:pos="8640"/>
              </w:tabs>
              <w:rPr>
                <w:rFonts w:ascii="Trebuchet MS" w:hAnsi="Trebuchet MS"/>
                <w:sz w:val="20"/>
              </w:rPr>
            </w:pPr>
            <w:r>
              <w:rPr>
                <w:rFonts w:ascii="Trebuchet MS" w:hAnsi="Trebuchet MS"/>
                <w:sz w:val="20"/>
              </w:rPr>
              <w:t xml:space="preserve">Practices and promotes </w:t>
            </w:r>
            <w:r w:rsidR="00377D4A">
              <w:rPr>
                <w:rFonts w:ascii="Trebuchet MS" w:hAnsi="Trebuchet MS"/>
                <w:sz w:val="20"/>
              </w:rPr>
              <w:t>equality of opportunity</w:t>
            </w:r>
          </w:p>
          <w:p w:rsidR="00377D4A" w:rsidRDefault="00B07C09" w:rsidP="00377D4A">
            <w:pPr>
              <w:pStyle w:val="Header"/>
              <w:numPr>
                <w:ilvl w:val="0"/>
                <w:numId w:val="2"/>
              </w:numPr>
              <w:tabs>
                <w:tab w:val="clear" w:pos="4320"/>
                <w:tab w:val="clear" w:pos="8640"/>
              </w:tabs>
              <w:rPr>
                <w:rFonts w:ascii="Trebuchet MS" w:hAnsi="Trebuchet MS"/>
                <w:sz w:val="20"/>
              </w:rPr>
            </w:pPr>
            <w:r>
              <w:rPr>
                <w:rFonts w:ascii="Trebuchet MS" w:hAnsi="Trebuchet MS"/>
                <w:sz w:val="20"/>
              </w:rPr>
              <w:t>O</w:t>
            </w:r>
            <w:r w:rsidR="00377D4A" w:rsidRPr="003967BE">
              <w:rPr>
                <w:rFonts w:ascii="Trebuchet MS" w:hAnsi="Trebuchet MS"/>
                <w:sz w:val="20"/>
              </w:rPr>
              <w:t>perate</w:t>
            </w:r>
            <w:r w:rsidR="00377D4A">
              <w:rPr>
                <w:rFonts w:ascii="Trebuchet MS" w:hAnsi="Trebuchet MS"/>
                <w:sz w:val="20"/>
              </w:rPr>
              <w:t>s</w:t>
            </w:r>
            <w:r w:rsidR="00377D4A" w:rsidRPr="003967BE">
              <w:rPr>
                <w:rFonts w:ascii="Trebuchet MS" w:hAnsi="Trebuchet MS"/>
                <w:sz w:val="20"/>
              </w:rPr>
              <w:t xml:space="preserve"> within all policies and working practices of the organisation.</w:t>
            </w:r>
          </w:p>
          <w:p w:rsidR="00D71247" w:rsidRDefault="00D71247" w:rsidP="00377D4A">
            <w:pPr>
              <w:pStyle w:val="Header"/>
              <w:numPr>
                <w:ilvl w:val="0"/>
                <w:numId w:val="2"/>
              </w:numPr>
              <w:tabs>
                <w:tab w:val="clear" w:pos="4320"/>
                <w:tab w:val="clear" w:pos="8640"/>
              </w:tabs>
              <w:rPr>
                <w:rFonts w:ascii="Trebuchet MS" w:hAnsi="Trebuchet MS"/>
                <w:sz w:val="20"/>
              </w:rPr>
            </w:pPr>
            <w:r>
              <w:rPr>
                <w:rFonts w:ascii="Trebuchet MS" w:hAnsi="Trebuchet MS"/>
                <w:sz w:val="20"/>
              </w:rPr>
              <w:t xml:space="preserve">Flexibility to work unsociable hours and </w:t>
            </w:r>
            <w:r w:rsidR="00237028">
              <w:rPr>
                <w:rFonts w:ascii="Trebuchet MS" w:hAnsi="Trebuchet MS"/>
                <w:sz w:val="20"/>
              </w:rPr>
              <w:t xml:space="preserve">to </w:t>
            </w:r>
            <w:r>
              <w:rPr>
                <w:rFonts w:ascii="Trebuchet MS" w:hAnsi="Trebuchet MS"/>
                <w:sz w:val="20"/>
              </w:rPr>
              <w:t>participate in the organisation</w:t>
            </w:r>
            <w:r w:rsidR="00237028">
              <w:rPr>
                <w:rFonts w:ascii="Trebuchet MS" w:hAnsi="Trebuchet MS"/>
                <w:sz w:val="20"/>
              </w:rPr>
              <w:t xml:space="preserve">’s 24 hour on call service </w:t>
            </w:r>
            <w:r>
              <w:rPr>
                <w:rFonts w:ascii="Trebuchet MS" w:hAnsi="Trebuchet MS"/>
                <w:sz w:val="20"/>
              </w:rPr>
              <w:t>as and when required.</w:t>
            </w:r>
          </w:p>
          <w:p w:rsidR="0081285F" w:rsidRDefault="0081285F" w:rsidP="0081285F">
            <w:pPr>
              <w:pStyle w:val="Header"/>
              <w:numPr>
                <w:ilvl w:val="0"/>
                <w:numId w:val="2"/>
              </w:numPr>
              <w:tabs>
                <w:tab w:val="clear" w:pos="4320"/>
                <w:tab w:val="clear" w:pos="8640"/>
              </w:tabs>
              <w:rPr>
                <w:rFonts w:ascii="Trebuchet MS" w:hAnsi="Trebuchet MS"/>
                <w:sz w:val="20"/>
              </w:rPr>
            </w:pPr>
            <w:r>
              <w:rPr>
                <w:rFonts w:ascii="Trebuchet MS" w:hAnsi="Trebuchet MS"/>
                <w:sz w:val="20"/>
              </w:rPr>
              <w:t>Committed to continuous professional development and to remaining conversant with new developments and ideas in own field of work</w:t>
            </w:r>
          </w:p>
          <w:p w:rsidR="008A4DD9" w:rsidRPr="00B07C09" w:rsidRDefault="008A4DD9" w:rsidP="00B07C09">
            <w:pPr>
              <w:pStyle w:val="Header"/>
              <w:ind w:left="360"/>
              <w:rPr>
                <w:rFonts w:ascii="Trebuchet MS" w:hAnsi="Trebuchet MS"/>
                <w:sz w:val="20"/>
              </w:rPr>
            </w:pPr>
          </w:p>
        </w:tc>
        <w:tc>
          <w:tcPr>
            <w:tcW w:w="1560" w:type="dxa"/>
            <w:shd w:val="clear" w:color="auto" w:fill="auto"/>
          </w:tcPr>
          <w:p w:rsidR="008A4DD9" w:rsidRPr="00C24229" w:rsidRDefault="008A4DD9" w:rsidP="005C525A">
            <w:pPr>
              <w:pStyle w:val="Header"/>
              <w:tabs>
                <w:tab w:val="clear" w:pos="4320"/>
                <w:tab w:val="clear" w:pos="8640"/>
              </w:tabs>
              <w:jc w:val="center"/>
              <w:rPr>
                <w:rFonts w:ascii="Trebuchet MS" w:hAnsi="Trebuchet MS"/>
                <w:sz w:val="20"/>
              </w:rPr>
            </w:pPr>
            <w:r w:rsidRPr="00C24229">
              <w:rPr>
                <w:rFonts w:ascii="Trebuchet MS" w:hAnsi="Trebuchet MS"/>
                <w:sz w:val="20"/>
              </w:rPr>
              <w:lastRenderedPageBreak/>
              <w:t>D</w:t>
            </w:r>
          </w:p>
          <w:p w:rsidR="007D38FD" w:rsidRDefault="007D38FD" w:rsidP="005C525A">
            <w:pPr>
              <w:pStyle w:val="Header"/>
              <w:tabs>
                <w:tab w:val="clear" w:pos="4320"/>
                <w:tab w:val="clear" w:pos="8640"/>
              </w:tabs>
              <w:jc w:val="center"/>
              <w:rPr>
                <w:rFonts w:ascii="Trebuchet MS" w:hAnsi="Trebuchet MS"/>
                <w:sz w:val="20"/>
              </w:rPr>
            </w:pPr>
          </w:p>
          <w:p w:rsidR="008A4DD9" w:rsidRPr="00C24229" w:rsidRDefault="008A4DD9" w:rsidP="005C525A">
            <w:pPr>
              <w:pStyle w:val="Header"/>
              <w:tabs>
                <w:tab w:val="clear" w:pos="4320"/>
                <w:tab w:val="clear" w:pos="8640"/>
              </w:tabs>
              <w:jc w:val="center"/>
              <w:rPr>
                <w:rFonts w:ascii="Trebuchet MS" w:hAnsi="Trebuchet MS"/>
                <w:sz w:val="20"/>
              </w:rPr>
            </w:pPr>
            <w:r w:rsidRPr="00C24229">
              <w:rPr>
                <w:rFonts w:ascii="Trebuchet MS" w:hAnsi="Trebuchet MS"/>
                <w:sz w:val="20"/>
              </w:rPr>
              <w:t>E</w:t>
            </w:r>
          </w:p>
          <w:p w:rsidR="008A4DD9" w:rsidRPr="00C24229" w:rsidRDefault="008A4DD9" w:rsidP="005C525A">
            <w:pPr>
              <w:pStyle w:val="Header"/>
              <w:tabs>
                <w:tab w:val="clear" w:pos="4320"/>
                <w:tab w:val="clear" w:pos="8640"/>
              </w:tabs>
              <w:jc w:val="center"/>
              <w:rPr>
                <w:rFonts w:ascii="Trebuchet MS" w:hAnsi="Trebuchet MS"/>
                <w:szCs w:val="24"/>
              </w:rPr>
            </w:pPr>
          </w:p>
          <w:p w:rsidR="008A4DD9" w:rsidRPr="00C24229" w:rsidRDefault="008A4DD9" w:rsidP="005C525A">
            <w:pPr>
              <w:pStyle w:val="Header"/>
              <w:tabs>
                <w:tab w:val="clear" w:pos="4320"/>
                <w:tab w:val="clear" w:pos="8640"/>
              </w:tabs>
              <w:jc w:val="center"/>
              <w:rPr>
                <w:rFonts w:ascii="Trebuchet MS" w:hAnsi="Trebuchet MS"/>
                <w:sz w:val="20"/>
              </w:rPr>
            </w:pPr>
            <w:r w:rsidRPr="00C24229">
              <w:rPr>
                <w:rFonts w:ascii="Trebuchet MS" w:hAnsi="Trebuchet MS"/>
                <w:sz w:val="20"/>
              </w:rPr>
              <w:t>E</w:t>
            </w:r>
          </w:p>
          <w:p w:rsidR="006E6576" w:rsidRDefault="006E6576" w:rsidP="005C525A">
            <w:pPr>
              <w:pStyle w:val="Header"/>
              <w:tabs>
                <w:tab w:val="clear" w:pos="4320"/>
                <w:tab w:val="clear" w:pos="8640"/>
              </w:tabs>
              <w:jc w:val="center"/>
              <w:rPr>
                <w:rFonts w:ascii="Trebuchet MS" w:hAnsi="Trebuchet MS"/>
                <w:sz w:val="20"/>
              </w:rPr>
            </w:pPr>
          </w:p>
          <w:p w:rsidR="006B7EFB" w:rsidRDefault="006B7EFB" w:rsidP="005C525A">
            <w:pPr>
              <w:pStyle w:val="Header"/>
              <w:tabs>
                <w:tab w:val="clear" w:pos="4320"/>
                <w:tab w:val="clear" w:pos="8640"/>
              </w:tabs>
              <w:jc w:val="center"/>
              <w:rPr>
                <w:rFonts w:ascii="Trebuchet MS" w:hAnsi="Trebuchet MS"/>
                <w:sz w:val="20"/>
              </w:rPr>
            </w:pPr>
            <w:r>
              <w:rPr>
                <w:rFonts w:ascii="Trebuchet MS" w:hAnsi="Trebuchet MS"/>
                <w:sz w:val="20"/>
              </w:rPr>
              <w:t>E</w:t>
            </w:r>
          </w:p>
          <w:p w:rsidR="006B7EFB" w:rsidRPr="006B7EFB" w:rsidRDefault="006B7EFB" w:rsidP="005C525A">
            <w:pPr>
              <w:pStyle w:val="Header"/>
              <w:tabs>
                <w:tab w:val="clear" w:pos="4320"/>
                <w:tab w:val="clear" w:pos="8640"/>
              </w:tabs>
              <w:jc w:val="center"/>
              <w:rPr>
                <w:rFonts w:ascii="Trebuchet MS" w:hAnsi="Trebuchet MS"/>
                <w:szCs w:val="24"/>
              </w:rPr>
            </w:pPr>
          </w:p>
          <w:p w:rsidR="006E6576" w:rsidRDefault="006E6576" w:rsidP="005C525A">
            <w:pPr>
              <w:pStyle w:val="Header"/>
              <w:tabs>
                <w:tab w:val="clear" w:pos="4320"/>
                <w:tab w:val="clear" w:pos="8640"/>
              </w:tabs>
              <w:jc w:val="center"/>
              <w:rPr>
                <w:rFonts w:ascii="Trebuchet MS" w:hAnsi="Trebuchet MS"/>
                <w:sz w:val="20"/>
              </w:rPr>
            </w:pPr>
          </w:p>
          <w:p w:rsidR="008A4DD9" w:rsidRDefault="00D073AC" w:rsidP="005C525A">
            <w:pPr>
              <w:pStyle w:val="Header"/>
              <w:tabs>
                <w:tab w:val="clear" w:pos="4320"/>
                <w:tab w:val="clear" w:pos="8640"/>
              </w:tabs>
              <w:jc w:val="center"/>
              <w:rPr>
                <w:rFonts w:ascii="Trebuchet MS" w:hAnsi="Trebuchet MS"/>
                <w:sz w:val="20"/>
              </w:rPr>
            </w:pPr>
            <w:r>
              <w:rPr>
                <w:rFonts w:ascii="Trebuchet MS" w:hAnsi="Trebuchet MS"/>
                <w:sz w:val="20"/>
              </w:rPr>
              <w:t>E</w:t>
            </w:r>
          </w:p>
          <w:p w:rsidR="00D073AC" w:rsidRDefault="00D073AC" w:rsidP="005C525A">
            <w:pPr>
              <w:pStyle w:val="Header"/>
              <w:tabs>
                <w:tab w:val="clear" w:pos="4320"/>
                <w:tab w:val="clear" w:pos="8640"/>
              </w:tabs>
              <w:jc w:val="center"/>
              <w:rPr>
                <w:rFonts w:ascii="Trebuchet MS" w:hAnsi="Trebuchet MS"/>
                <w:sz w:val="20"/>
              </w:rPr>
            </w:pPr>
            <w:r>
              <w:rPr>
                <w:rFonts w:ascii="Trebuchet MS" w:hAnsi="Trebuchet MS"/>
                <w:sz w:val="20"/>
              </w:rPr>
              <w:t>E</w:t>
            </w:r>
          </w:p>
          <w:p w:rsidR="006E6576" w:rsidRDefault="006E6576" w:rsidP="005C525A">
            <w:pPr>
              <w:pStyle w:val="Header"/>
              <w:tabs>
                <w:tab w:val="clear" w:pos="4320"/>
                <w:tab w:val="clear" w:pos="8640"/>
              </w:tabs>
              <w:jc w:val="center"/>
              <w:rPr>
                <w:rFonts w:ascii="Trebuchet MS" w:hAnsi="Trebuchet MS"/>
                <w:sz w:val="20"/>
              </w:rPr>
            </w:pPr>
          </w:p>
          <w:p w:rsidR="008A4DD9" w:rsidRPr="00C24229" w:rsidRDefault="00D121BE" w:rsidP="005C525A">
            <w:pPr>
              <w:pStyle w:val="Header"/>
              <w:tabs>
                <w:tab w:val="clear" w:pos="4320"/>
                <w:tab w:val="clear" w:pos="8640"/>
              </w:tabs>
              <w:jc w:val="center"/>
              <w:rPr>
                <w:rFonts w:ascii="Trebuchet MS" w:hAnsi="Trebuchet MS"/>
                <w:sz w:val="20"/>
              </w:rPr>
            </w:pPr>
            <w:r>
              <w:rPr>
                <w:rFonts w:ascii="Trebuchet MS" w:hAnsi="Trebuchet MS"/>
                <w:sz w:val="20"/>
              </w:rPr>
              <w:t>D</w:t>
            </w:r>
          </w:p>
          <w:p w:rsidR="006B7EFB" w:rsidRDefault="006B7EFB" w:rsidP="005C525A">
            <w:pPr>
              <w:pStyle w:val="Header"/>
              <w:tabs>
                <w:tab w:val="clear" w:pos="4320"/>
                <w:tab w:val="clear" w:pos="8640"/>
              </w:tabs>
              <w:jc w:val="center"/>
              <w:rPr>
                <w:rFonts w:ascii="Trebuchet MS" w:hAnsi="Trebuchet MS"/>
                <w:sz w:val="20"/>
              </w:rPr>
            </w:pPr>
          </w:p>
          <w:p w:rsidR="008E7F39" w:rsidRPr="00C24229" w:rsidRDefault="00D121BE" w:rsidP="005C525A">
            <w:pPr>
              <w:pStyle w:val="Header"/>
              <w:tabs>
                <w:tab w:val="clear" w:pos="4320"/>
                <w:tab w:val="clear" w:pos="8640"/>
              </w:tabs>
              <w:jc w:val="center"/>
              <w:rPr>
                <w:rFonts w:ascii="Trebuchet MS" w:hAnsi="Trebuchet MS"/>
                <w:sz w:val="20"/>
              </w:rPr>
            </w:pPr>
            <w:r>
              <w:rPr>
                <w:rFonts w:ascii="Trebuchet MS" w:hAnsi="Trebuchet MS"/>
                <w:sz w:val="20"/>
              </w:rPr>
              <w:t>D</w:t>
            </w:r>
          </w:p>
          <w:p w:rsidR="006E6576" w:rsidRDefault="006E6576" w:rsidP="005C525A">
            <w:pPr>
              <w:pStyle w:val="Header"/>
              <w:tabs>
                <w:tab w:val="clear" w:pos="4320"/>
                <w:tab w:val="clear" w:pos="8640"/>
              </w:tabs>
              <w:jc w:val="center"/>
              <w:rPr>
                <w:rFonts w:ascii="Trebuchet MS" w:hAnsi="Trebuchet MS"/>
                <w:sz w:val="20"/>
              </w:rPr>
            </w:pPr>
          </w:p>
          <w:p w:rsidR="006E6576" w:rsidRPr="006E6576" w:rsidRDefault="006E6576" w:rsidP="005C525A">
            <w:pPr>
              <w:pStyle w:val="Header"/>
              <w:tabs>
                <w:tab w:val="clear" w:pos="4320"/>
                <w:tab w:val="clear" w:pos="8640"/>
              </w:tabs>
              <w:jc w:val="center"/>
              <w:rPr>
                <w:rFonts w:ascii="Trebuchet MS" w:hAnsi="Trebuchet MS"/>
                <w:szCs w:val="24"/>
              </w:rPr>
            </w:pPr>
          </w:p>
          <w:p w:rsidR="008E7F39" w:rsidRPr="00C24229" w:rsidRDefault="008E7F39" w:rsidP="005C525A">
            <w:pPr>
              <w:pStyle w:val="Header"/>
              <w:tabs>
                <w:tab w:val="clear" w:pos="4320"/>
                <w:tab w:val="clear" w:pos="8640"/>
              </w:tabs>
              <w:jc w:val="center"/>
              <w:rPr>
                <w:rFonts w:ascii="Trebuchet MS" w:hAnsi="Trebuchet MS"/>
                <w:sz w:val="20"/>
              </w:rPr>
            </w:pPr>
            <w:r w:rsidRPr="00C24229">
              <w:rPr>
                <w:rFonts w:ascii="Trebuchet MS" w:hAnsi="Trebuchet MS"/>
                <w:sz w:val="20"/>
              </w:rPr>
              <w:t>E</w:t>
            </w:r>
          </w:p>
          <w:p w:rsidR="008E7F39" w:rsidRPr="00C24229" w:rsidRDefault="008E7F39" w:rsidP="005C525A">
            <w:pPr>
              <w:pStyle w:val="Header"/>
              <w:tabs>
                <w:tab w:val="clear" w:pos="4320"/>
                <w:tab w:val="clear" w:pos="8640"/>
              </w:tabs>
              <w:jc w:val="center"/>
              <w:rPr>
                <w:rFonts w:ascii="Trebuchet MS" w:hAnsi="Trebuchet MS"/>
                <w:sz w:val="20"/>
              </w:rPr>
            </w:pPr>
            <w:r w:rsidRPr="00C24229">
              <w:rPr>
                <w:rFonts w:ascii="Trebuchet MS" w:hAnsi="Trebuchet MS"/>
                <w:sz w:val="20"/>
              </w:rPr>
              <w:t>E</w:t>
            </w:r>
          </w:p>
          <w:p w:rsidR="008E7F39" w:rsidRPr="00C24229" w:rsidRDefault="008E7F39" w:rsidP="005C525A">
            <w:pPr>
              <w:pStyle w:val="Header"/>
              <w:tabs>
                <w:tab w:val="clear" w:pos="4320"/>
                <w:tab w:val="clear" w:pos="8640"/>
              </w:tabs>
              <w:jc w:val="center"/>
              <w:rPr>
                <w:rFonts w:ascii="Trebuchet MS" w:hAnsi="Trebuchet MS"/>
                <w:sz w:val="20"/>
              </w:rPr>
            </w:pPr>
            <w:r w:rsidRPr="00C24229">
              <w:rPr>
                <w:rFonts w:ascii="Trebuchet MS" w:hAnsi="Trebuchet MS"/>
                <w:sz w:val="20"/>
              </w:rPr>
              <w:t>E</w:t>
            </w:r>
          </w:p>
          <w:p w:rsidR="008E7F39" w:rsidRPr="00C24229" w:rsidRDefault="006B7EFB" w:rsidP="005C525A">
            <w:pPr>
              <w:pStyle w:val="Header"/>
              <w:tabs>
                <w:tab w:val="clear" w:pos="4320"/>
                <w:tab w:val="clear" w:pos="8640"/>
              </w:tabs>
              <w:jc w:val="center"/>
              <w:rPr>
                <w:rFonts w:ascii="Trebuchet MS" w:hAnsi="Trebuchet MS"/>
                <w:sz w:val="20"/>
              </w:rPr>
            </w:pPr>
            <w:r>
              <w:rPr>
                <w:rFonts w:ascii="Trebuchet MS" w:hAnsi="Trebuchet MS"/>
                <w:sz w:val="20"/>
              </w:rPr>
              <w:t>E</w:t>
            </w:r>
          </w:p>
          <w:p w:rsidR="008E7F39" w:rsidRPr="00C24229" w:rsidRDefault="003B3543" w:rsidP="005C525A">
            <w:pPr>
              <w:pStyle w:val="Header"/>
              <w:tabs>
                <w:tab w:val="clear" w:pos="4320"/>
                <w:tab w:val="clear" w:pos="8640"/>
              </w:tabs>
              <w:jc w:val="center"/>
              <w:rPr>
                <w:rFonts w:ascii="Trebuchet MS" w:hAnsi="Trebuchet MS"/>
                <w:sz w:val="20"/>
              </w:rPr>
            </w:pPr>
            <w:r>
              <w:rPr>
                <w:rFonts w:ascii="Trebuchet MS" w:hAnsi="Trebuchet MS"/>
                <w:sz w:val="20"/>
              </w:rPr>
              <w:t>E</w:t>
            </w:r>
          </w:p>
          <w:p w:rsidR="003B3543" w:rsidRPr="006E6576" w:rsidRDefault="003B3543" w:rsidP="005C525A">
            <w:pPr>
              <w:pStyle w:val="Header"/>
              <w:tabs>
                <w:tab w:val="clear" w:pos="4320"/>
                <w:tab w:val="clear" w:pos="8640"/>
              </w:tabs>
              <w:jc w:val="center"/>
              <w:rPr>
                <w:rFonts w:ascii="Trebuchet MS" w:hAnsi="Trebuchet MS"/>
                <w:szCs w:val="24"/>
              </w:rPr>
            </w:pPr>
          </w:p>
          <w:p w:rsidR="008E7F39" w:rsidRPr="00C24229" w:rsidRDefault="008E7F39" w:rsidP="005C525A">
            <w:pPr>
              <w:pStyle w:val="Header"/>
              <w:tabs>
                <w:tab w:val="clear" w:pos="4320"/>
                <w:tab w:val="clear" w:pos="8640"/>
              </w:tabs>
              <w:jc w:val="center"/>
              <w:rPr>
                <w:rFonts w:ascii="Trebuchet MS" w:hAnsi="Trebuchet MS"/>
                <w:sz w:val="20"/>
              </w:rPr>
            </w:pPr>
            <w:r w:rsidRPr="00C24229">
              <w:rPr>
                <w:rFonts w:ascii="Trebuchet MS" w:hAnsi="Trebuchet MS"/>
                <w:sz w:val="20"/>
              </w:rPr>
              <w:t>E</w:t>
            </w:r>
          </w:p>
          <w:p w:rsidR="006B7EFB" w:rsidRDefault="006B7EFB" w:rsidP="005C525A">
            <w:pPr>
              <w:pStyle w:val="Header"/>
              <w:tabs>
                <w:tab w:val="clear" w:pos="4320"/>
                <w:tab w:val="clear" w:pos="8640"/>
              </w:tabs>
              <w:jc w:val="center"/>
              <w:rPr>
                <w:rFonts w:ascii="Trebuchet MS" w:hAnsi="Trebuchet MS"/>
                <w:sz w:val="20"/>
              </w:rPr>
            </w:pPr>
          </w:p>
          <w:p w:rsidR="008E7F39" w:rsidRPr="00C24229" w:rsidRDefault="008E7F39" w:rsidP="005C525A">
            <w:pPr>
              <w:pStyle w:val="Header"/>
              <w:tabs>
                <w:tab w:val="clear" w:pos="4320"/>
                <w:tab w:val="clear" w:pos="8640"/>
              </w:tabs>
              <w:jc w:val="center"/>
              <w:rPr>
                <w:rFonts w:ascii="Trebuchet MS" w:hAnsi="Trebuchet MS"/>
                <w:sz w:val="20"/>
              </w:rPr>
            </w:pPr>
            <w:r w:rsidRPr="00C24229">
              <w:rPr>
                <w:rFonts w:ascii="Trebuchet MS" w:hAnsi="Trebuchet MS"/>
                <w:sz w:val="20"/>
              </w:rPr>
              <w:t>E</w:t>
            </w:r>
          </w:p>
          <w:p w:rsidR="008E7F39" w:rsidRPr="006E6576" w:rsidRDefault="008E7F39" w:rsidP="005C525A">
            <w:pPr>
              <w:pStyle w:val="Header"/>
              <w:tabs>
                <w:tab w:val="clear" w:pos="4320"/>
                <w:tab w:val="clear" w:pos="8640"/>
              </w:tabs>
              <w:jc w:val="center"/>
              <w:rPr>
                <w:rFonts w:ascii="Trebuchet MS" w:hAnsi="Trebuchet MS"/>
                <w:szCs w:val="24"/>
              </w:rPr>
            </w:pPr>
          </w:p>
          <w:p w:rsidR="006B7EFB" w:rsidRPr="006B7EFB" w:rsidRDefault="006B7EFB" w:rsidP="005C525A">
            <w:pPr>
              <w:pStyle w:val="Header"/>
              <w:tabs>
                <w:tab w:val="clear" w:pos="4320"/>
                <w:tab w:val="clear" w:pos="8640"/>
              </w:tabs>
              <w:jc w:val="center"/>
              <w:rPr>
                <w:rFonts w:ascii="Trebuchet MS" w:hAnsi="Trebuchet MS"/>
                <w:sz w:val="4"/>
                <w:szCs w:val="4"/>
              </w:rPr>
            </w:pPr>
          </w:p>
          <w:p w:rsidR="008E7F39" w:rsidRPr="00C24229" w:rsidRDefault="008E7F39" w:rsidP="005C525A">
            <w:pPr>
              <w:pStyle w:val="Header"/>
              <w:tabs>
                <w:tab w:val="clear" w:pos="4320"/>
                <w:tab w:val="clear" w:pos="8640"/>
              </w:tabs>
              <w:jc w:val="center"/>
              <w:rPr>
                <w:rFonts w:ascii="Trebuchet MS" w:hAnsi="Trebuchet MS"/>
                <w:sz w:val="20"/>
              </w:rPr>
            </w:pPr>
            <w:r w:rsidRPr="00C24229">
              <w:rPr>
                <w:rFonts w:ascii="Trebuchet MS" w:hAnsi="Trebuchet MS"/>
                <w:sz w:val="20"/>
              </w:rPr>
              <w:lastRenderedPageBreak/>
              <w:t>E</w:t>
            </w:r>
          </w:p>
          <w:p w:rsidR="008E7F39" w:rsidRPr="00C24229" w:rsidRDefault="008E7F39" w:rsidP="005C525A">
            <w:pPr>
              <w:pStyle w:val="Header"/>
              <w:tabs>
                <w:tab w:val="clear" w:pos="4320"/>
                <w:tab w:val="clear" w:pos="8640"/>
              </w:tabs>
              <w:jc w:val="center"/>
              <w:rPr>
                <w:rFonts w:ascii="Trebuchet MS" w:hAnsi="Trebuchet MS"/>
                <w:sz w:val="20"/>
              </w:rPr>
            </w:pPr>
            <w:r w:rsidRPr="00C24229">
              <w:rPr>
                <w:rFonts w:ascii="Trebuchet MS" w:hAnsi="Trebuchet MS"/>
                <w:sz w:val="20"/>
              </w:rPr>
              <w:t>E</w:t>
            </w:r>
          </w:p>
          <w:p w:rsidR="006B7EFB" w:rsidRDefault="003B3543" w:rsidP="005C525A">
            <w:pPr>
              <w:pStyle w:val="Header"/>
              <w:tabs>
                <w:tab w:val="clear" w:pos="4320"/>
                <w:tab w:val="clear" w:pos="8640"/>
              </w:tabs>
              <w:jc w:val="center"/>
              <w:rPr>
                <w:rFonts w:ascii="Trebuchet MS" w:hAnsi="Trebuchet MS"/>
                <w:sz w:val="20"/>
              </w:rPr>
            </w:pPr>
            <w:r>
              <w:rPr>
                <w:rFonts w:ascii="Trebuchet MS" w:hAnsi="Trebuchet MS"/>
                <w:sz w:val="20"/>
              </w:rPr>
              <w:t>E</w:t>
            </w:r>
          </w:p>
          <w:p w:rsidR="006B7EFB" w:rsidRPr="00003592" w:rsidRDefault="003B3543" w:rsidP="005C525A">
            <w:pPr>
              <w:pStyle w:val="Header"/>
              <w:tabs>
                <w:tab w:val="clear" w:pos="4320"/>
                <w:tab w:val="clear" w:pos="8640"/>
              </w:tabs>
              <w:jc w:val="center"/>
              <w:rPr>
                <w:rFonts w:ascii="Trebuchet MS" w:hAnsi="Trebuchet MS"/>
                <w:sz w:val="20"/>
              </w:rPr>
            </w:pPr>
            <w:r w:rsidRPr="00003592">
              <w:rPr>
                <w:rFonts w:ascii="Trebuchet MS" w:hAnsi="Trebuchet MS"/>
                <w:sz w:val="20"/>
              </w:rPr>
              <w:t>E</w:t>
            </w:r>
          </w:p>
          <w:p w:rsidR="006E6576" w:rsidRDefault="006E6576" w:rsidP="005C525A">
            <w:pPr>
              <w:pStyle w:val="Header"/>
              <w:tabs>
                <w:tab w:val="clear" w:pos="4320"/>
                <w:tab w:val="clear" w:pos="8640"/>
              </w:tabs>
              <w:jc w:val="center"/>
              <w:rPr>
                <w:rFonts w:ascii="Trebuchet MS" w:hAnsi="Trebuchet MS"/>
                <w:sz w:val="20"/>
              </w:rPr>
            </w:pPr>
          </w:p>
          <w:p w:rsidR="006E6576" w:rsidRDefault="006E6576" w:rsidP="005C525A">
            <w:pPr>
              <w:pStyle w:val="Header"/>
              <w:tabs>
                <w:tab w:val="clear" w:pos="4320"/>
                <w:tab w:val="clear" w:pos="8640"/>
              </w:tabs>
              <w:jc w:val="center"/>
              <w:rPr>
                <w:rFonts w:ascii="Trebuchet MS" w:hAnsi="Trebuchet MS"/>
                <w:sz w:val="20"/>
              </w:rPr>
            </w:pPr>
          </w:p>
          <w:p w:rsidR="008E7F39" w:rsidRPr="00C24229" w:rsidRDefault="008E7F39" w:rsidP="005C525A">
            <w:pPr>
              <w:pStyle w:val="Header"/>
              <w:tabs>
                <w:tab w:val="clear" w:pos="4320"/>
                <w:tab w:val="clear" w:pos="8640"/>
              </w:tabs>
              <w:jc w:val="center"/>
              <w:rPr>
                <w:rFonts w:ascii="Trebuchet MS" w:hAnsi="Trebuchet MS"/>
                <w:sz w:val="20"/>
              </w:rPr>
            </w:pPr>
            <w:r w:rsidRPr="00C24229">
              <w:rPr>
                <w:rFonts w:ascii="Trebuchet MS" w:hAnsi="Trebuchet MS"/>
                <w:sz w:val="20"/>
              </w:rPr>
              <w:t>E</w:t>
            </w:r>
          </w:p>
          <w:p w:rsidR="006B7EFB" w:rsidRDefault="006B7EFB" w:rsidP="005C525A">
            <w:pPr>
              <w:pStyle w:val="Header"/>
              <w:tabs>
                <w:tab w:val="clear" w:pos="4320"/>
                <w:tab w:val="clear" w:pos="8640"/>
              </w:tabs>
              <w:jc w:val="center"/>
              <w:rPr>
                <w:rFonts w:ascii="Trebuchet MS" w:hAnsi="Trebuchet MS"/>
                <w:sz w:val="20"/>
              </w:rPr>
            </w:pPr>
          </w:p>
          <w:p w:rsidR="006B7EFB" w:rsidRDefault="006B7EFB" w:rsidP="005C525A">
            <w:pPr>
              <w:pStyle w:val="Header"/>
              <w:tabs>
                <w:tab w:val="clear" w:pos="4320"/>
                <w:tab w:val="clear" w:pos="8640"/>
              </w:tabs>
              <w:jc w:val="center"/>
              <w:rPr>
                <w:rFonts w:ascii="Trebuchet MS" w:hAnsi="Trebuchet MS"/>
                <w:sz w:val="20"/>
              </w:rPr>
            </w:pPr>
            <w:r>
              <w:rPr>
                <w:rFonts w:ascii="Trebuchet MS" w:hAnsi="Trebuchet MS"/>
                <w:sz w:val="20"/>
              </w:rPr>
              <w:t>E</w:t>
            </w:r>
          </w:p>
          <w:p w:rsidR="008E7F39" w:rsidRPr="00C24229" w:rsidRDefault="008E7F39" w:rsidP="005C525A">
            <w:pPr>
              <w:pStyle w:val="Header"/>
              <w:tabs>
                <w:tab w:val="clear" w:pos="4320"/>
                <w:tab w:val="clear" w:pos="8640"/>
              </w:tabs>
              <w:jc w:val="center"/>
              <w:rPr>
                <w:rFonts w:ascii="Trebuchet MS" w:hAnsi="Trebuchet MS"/>
                <w:sz w:val="20"/>
              </w:rPr>
            </w:pPr>
            <w:r w:rsidRPr="00C24229">
              <w:rPr>
                <w:rFonts w:ascii="Trebuchet MS" w:hAnsi="Trebuchet MS"/>
                <w:sz w:val="20"/>
              </w:rPr>
              <w:t>E</w:t>
            </w:r>
          </w:p>
          <w:p w:rsidR="006E6576" w:rsidRPr="006E6576" w:rsidRDefault="006E6576" w:rsidP="005C525A">
            <w:pPr>
              <w:pStyle w:val="Header"/>
              <w:tabs>
                <w:tab w:val="clear" w:pos="4320"/>
                <w:tab w:val="clear" w:pos="8640"/>
              </w:tabs>
              <w:jc w:val="center"/>
              <w:rPr>
                <w:rFonts w:ascii="Trebuchet MS" w:hAnsi="Trebuchet MS"/>
                <w:szCs w:val="24"/>
              </w:rPr>
            </w:pPr>
          </w:p>
          <w:p w:rsidR="008E7F39" w:rsidRPr="00003592" w:rsidRDefault="003B3543" w:rsidP="005C525A">
            <w:pPr>
              <w:pStyle w:val="Header"/>
              <w:tabs>
                <w:tab w:val="clear" w:pos="4320"/>
                <w:tab w:val="clear" w:pos="8640"/>
              </w:tabs>
              <w:jc w:val="center"/>
              <w:rPr>
                <w:rFonts w:ascii="Trebuchet MS" w:hAnsi="Trebuchet MS"/>
                <w:sz w:val="20"/>
              </w:rPr>
            </w:pPr>
            <w:r w:rsidRPr="00003592">
              <w:rPr>
                <w:rFonts w:ascii="Trebuchet MS" w:hAnsi="Trebuchet MS"/>
                <w:sz w:val="20"/>
              </w:rPr>
              <w:t>E</w:t>
            </w:r>
          </w:p>
          <w:p w:rsidR="00D073AC" w:rsidRDefault="00D073AC" w:rsidP="005C525A">
            <w:pPr>
              <w:pStyle w:val="Header"/>
              <w:tabs>
                <w:tab w:val="clear" w:pos="4320"/>
                <w:tab w:val="clear" w:pos="8640"/>
              </w:tabs>
              <w:jc w:val="center"/>
              <w:rPr>
                <w:rFonts w:ascii="Trebuchet MS" w:hAnsi="Trebuchet MS"/>
                <w:sz w:val="20"/>
              </w:rPr>
            </w:pPr>
            <w:r>
              <w:rPr>
                <w:rFonts w:ascii="Trebuchet MS" w:hAnsi="Trebuchet MS"/>
                <w:sz w:val="20"/>
              </w:rPr>
              <w:t>E</w:t>
            </w:r>
          </w:p>
          <w:p w:rsidR="003B3543" w:rsidRPr="00003592" w:rsidRDefault="003B3543" w:rsidP="005C525A">
            <w:pPr>
              <w:pStyle w:val="Header"/>
              <w:tabs>
                <w:tab w:val="clear" w:pos="4320"/>
                <w:tab w:val="clear" w:pos="8640"/>
              </w:tabs>
              <w:jc w:val="center"/>
              <w:rPr>
                <w:rFonts w:ascii="Trebuchet MS" w:hAnsi="Trebuchet MS"/>
                <w:szCs w:val="24"/>
              </w:rPr>
            </w:pPr>
          </w:p>
          <w:p w:rsidR="008E7F39" w:rsidRPr="00C24229" w:rsidRDefault="008E7F39" w:rsidP="005C525A">
            <w:pPr>
              <w:pStyle w:val="Header"/>
              <w:tabs>
                <w:tab w:val="clear" w:pos="4320"/>
                <w:tab w:val="clear" w:pos="8640"/>
              </w:tabs>
              <w:jc w:val="center"/>
              <w:rPr>
                <w:rFonts w:ascii="Trebuchet MS" w:hAnsi="Trebuchet MS"/>
                <w:sz w:val="20"/>
              </w:rPr>
            </w:pPr>
            <w:r w:rsidRPr="00C24229">
              <w:rPr>
                <w:rFonts w:ascii="Trebuchet MS" w:hAnsi="Trebuchet MS"/>
                <w:sz w:val="20"/>
              </w:rPr>
              <w:t>E</w:t>
            </w:r>
          </w:p>
          <w:p w:rsidR="006E6576" w:rsidRDefault="006E6576" w:rsidP="005C525A">
            <w:pPr>
              <w:pStyle w:val="Header"/>
              <w:tabs>
                <w:tab w:val="clear" w:pos="4320"/>
                <w:tab w:val="clear" w:pos="8640"/>
              </w:tabs>
              <w:jc w:val="center"/>
              <w:rPr>
                <w:rFonts w:ascii="Trebuchet MS" w:hAnsi="Trebuchet MS"/>
                <w:sz w:val="20"/>
              </w:rPr>
            </w:pPr>
          </w:p>
          <w:p w:rsidR="006E6576" w:rsidRPr="00E752E7" w:rsidRDefault="006E6576" w:rsidP="005C525A">
            <w:pPr>
              <w:pStyle w:val="Header"/>
              <w:tabs>
                <w:tab w:val="clear" w:pos="4320"/>
                <w:tab w:val="clear" w:pos="8640"/>
              </w:tabs>
              <w:jc w:val="center"/>
              <w:rPr>
                <w:rFonts w:ascii="Trebuchet MS" w:hAnsi="Trebuchet MS"/>
                <w:sz w:val="20"/>
              </w:rPr>
            </w:pPr>
          </w:p>
          <w:p w:rsidR="008E7F39" w:rsidRPr="00C24229" w:rsidRDefault="008E7F39" w:rsidP="005C525A">
            <w:pPr>
              <w:pStyle w:val="Header"/>
              <w:tabs>
                <w:tab w:val="clear" w:pos="4320"/>
                <w:tab w:val="clear" w:pos="8640"/>
              </w:tabs>
              <w:jc w:val="center"/>
              <w:rPr>
                <w:rFonts w:ascii="Trebuchet MS" w:hAnsi="Trebuchet MS"/>
                <w:sz w:val="20"/>
              </w:rPr>
            </w:pPr>
            <w:r w:rsidRPr="00C24229">
              <w:rPr>
                <w:rFonts w:ascii="Trebuchet MS" w:hAnsi="Trebuchet MS"/>
                <w:sz w:val="20"/>
              </w:rPr>
              <w:t>E</w:t>
            </w:r>
          </w:p>
          <w:p w:rsidR="00C24229" w:rsidRDefault="003B3543" w:rsidP="005C525A">
            <w:pPr>
              <w:pStyle w:val="Header"/>
              <w:tabs>
                <w:tab w:val="clear" w:pos="4320"/>
                <w:tab w:val="clear" w:pos="8640"/>
              </w:tabs>
              <w:jc w:val="center"/>
              <w:rPr>
                <w:rFonts w:ascii="Trebuchet MS" w:hAnsi="Trebuchet MS"/>
                <w:sz w:val="20"/>
              </w:rPr>
            </w:pPr>
            <w:r>
              <w:rPr>
                <w:rFonts w:ascii="Trebuchet MS" w:hAnsi="Trebuchet MS"/>
                <w:sz w:val="20"/>
              </w:rPr>
              <w:t>E</w:t>
            </w:r>
          </w:p>
          <w:p w:rsidR="00D121BE" w:rsidRDefault="00D121BE" w:rsidP="005C525A">
            <w:pPr>
              <w:pStyle w:val="Header"/>
              <w:tabs>
                <w:tab w:val="clear" w:pos="4320"/>
                <w:tab w:val="clear" w:pos="8640"/>
              </w:tabs>
              <w:jc w:val="center"/>
              <w:rPr>
                <w:rFonts w:ascii="Trebuchet MS" w:hAnsi="Trebuchet MS"/>
                <w:sz w:val="20"/>
              </w:rPr>
            </w:pPr>
            <w:r>
              <w:rPr>
                <w:rFonts w:ascii="Trebuchet MS" w:hAnsi="Trebuchet MS"/>
                <w:sz w:val="20"/>
              </w:rPr>
              <w:t>E</w:t>
            </w:r>
          </w:p>
          <w:p w:rsidR="006E6576" w:rsidRDefault="00D121BE" w:rsidP="005C525A">
            <w:pPr>
              <w:pStyle w:val="Header"/>
              <w:tabs>
                <w:tab w:val="clear" w:pos="4320"/>
                <w:tab w:val="clear" w:pos="8640"/>
              </w:tabs>
              <w:jc w:val="center"/>
              <w:rPr>
                <w:rFonts w:ascii="Trebuchet MS" w:hAnsi="Trebuchet MS"/>
                <w:sz w:val="20"/>
              </w:rPr>
            </w:pPr>
            <w:r>
              <w:rPr>
                <w:rFonts w:ascii="Trebuchet MS" w:hAnsi="Trebuchet MS"/>
                <w:sz w:val="20"/>
              </w:rPr>
              <w:t>D</w:t>
            </w:r>
          </w:p>
          <w:p w:rsidR="0081285F" w:rsidRDefault="0081285F" w:rsidP="005C525A">
            <w:pPr>
              <w:pStyle w:val="Header"/>
              <w:tabs>
                <w:tab w:val="clear" w:pos="4320"/>
                <w:tab w:val="clear" w:pos="8640"/>
              </w:tabs>
              <w:jc w:val="center"/>
              <w:rPr>
                <w:rFonts w:ascii="Trebuchet MS" w:hAnsi="Trebuchet MS"/>
                <w:sz w:val="20"/>
              </w:rPr>
            </w:pPr>
          </w:p>
          <w:p w:rsidR="0081285F" w:rsidRPr="00C24229" w:rsidRDefault="0081285F" w:rsidP="005C525A">
            <w:pPr>
              <w:pStyle w:val="Header"/>
              <w:tabs>
                <w:tab w:val="clear" w:pos="4320"/>
                <w:tab w:val="clear" w:pos="8640"/>
              </w:tabs>
              <w:jc w:val="center"/>
              <w:rPr>
                <w:rFonts w:ascii="Trebuchet MS" w:hAnsi="Trebuchet MS"/>
                <w:sz w:val="20"/>
              </w:rPr>
            </w:pPr>
            <w:r>
              <w:rPr>
                <w:rFonts w:ascii="Trebuchet MS" w:hAnsi="Trebuchet MS"/>
                <w:sz w:val="20"/>
              </w:rPr>
              <w:t>E</w:t>
            </w:r>
          </w:p>
        </w:tc>
      </w:tr>
      <w:tr w:rsidR="008A4DD9" w:rsidRPr="003967BE" w:rsidTr="008A4DD9">
        <w:tc>
          <w:tcPr>
            <w:tcW w:w="9322" w:type="dxa"/>
            <w:shd w:val="clear" w:color="auto" w:fill="auto"/>
          </w:tcPr>
          <w:p w:rsidR="008A4DD9" w:rsidRDefault="008A4DD9" w:rsidP="003967BE">
            <w:pPr>
              <w:pStyle w:val="Header"/>
              <w:numPr>
                <w:ilvl w:val="0"/>
                <w:numId w:val="4"/>
              </w:numPr>
              <w:tabs>
                <w:tab w:val="clear" w:pos="4320"/>
                <w:tab w:val="clear" w:pos="8640"/>
              </w:tabs>
              <w:rPr>
                <w:rFonts w:ascii="Trebuchet MS" w:hAnsi="Trebuchet MS"/>
                <w:sz w:val="20"/>
              </w:rPr>
            </w:pPr>
            <w:r w:rsidRPr="003967BE">
              <w:rPr>
                <w:rFonts w:ascii="Trebuchet MS" w:hAnsi="Trebuchet MS"/>
                <w:sz w:val="20"/>
              </w:rPr>
              <w:lastRenderedPageBreak/>
              <w:t xml:space="preserve">This post is subject to </w:t>
            </w:r>
            <w:r>
              <w:rPr>
                <w:rFonts w:ascii="Trebuchet MS" w:hAnsi="Trebuchet MS"/>
                <w:sz w:val="20"/>
              </w:rPr>
              <w:t xml:space="preserve">an enhanced check by the </w:t>
            </w:r>
            <w:r w:rsidRPr="003967BE">
              <w:rPr>
                <w:rFonts w:ascii="Trebuchet MS" w:hAnsi="Trebuchet MS"/>
                <w:sz w:val="20"/>
              </w:rPr>
              <w:t>Disclosure</w:t>
            </w:r>
            <w:r>
              <w:rPr>
                <w:rFonts w:ascii="Trebuchet MS" w:hAnsi="Trebuchet MS"/>
                <w:sz w:val="20"/>
              </w:rPr>
              <w:t xml:space="preserve"> &amp; Barring Service</w:t>
            </w:r>
          </w:p>
          <w:p w:rsidR="008A4DD9" w:rsidRPr="00003592" w:rsidRDefault="008A4DD9" w:rsidP="003967BE">
            <w:pPr>
              <w:pStyle w:val="Header"/>
              <w:tabs>
                <w:tab w:val="clear" w:pos="4320"/>
                <w:tab w:val="clear" w:pos="8640"/>
              </w:tabs>
              <w:ind w:left="360"/>
              <w:rPr>
                <w:rFonts w:ascii="Trebuchet MS" w:hAnsi="Trebuchet MS"/>
                <w:sz w:val="4"/>
                <w:szCs w:val="4"/>
              </w:rPr>
            </w:pPr>
          </w:p>
        </w:tc>
        <w:tc>
          <w:tcPr>
            <w:tcW w:w="1560" w:type="dxa"/>
            <w:shd w:val="clear" w:color="auto" w:fill="auto"/>
          </w:tcPr>
          <w:p w:rsidR="008A4DD9" w:rsidRPr="00C24229" w:rsidRDefault="00C24229" w:rsidP="005C525A">
            <w:pPr>
              <w:pStyle w:val="Header"/>
              <w:tabs>
                <w:tab w:val="clear" w:pos="4320"/>
                <w:tab w:val="clear" w:pos="8640"/>
              </w:tabs>
              <w:jc w:val="center"/>
              <w:rPr>
                <w:rFonts w:ascii="Trebuchet MS" w:hAnsi="Trebuchet MS"/>
                <w:sz w:val="20"/>
              </w:rPr>
            </w:pPr>
            <w:r w:rsidRPr="00C24229">
              <w:rPr>
                <w:rFonts w:ascii="Trebuchet MS" w:hAnsi="Trebuchet MS"/>
                <w:sz w:val="20"/>
              </w:rPr>
              <w:t>E</w:t>
            </w:r>
          </w:p>
        </w:tc>
      </w:tr>
    </w:tbl>
    <w:p w:rsidR="00815405" w:rsidRDefault="00815405" w:rsidP="00721F20">
      <w:pPr>
        <w:rPr>
          <w:rFonts w:ascii="Trebuchet MS" w:hAnsi="Trebuchet MS"/>
          <w:sz w:val="20"/>
        </w:rPr>
      </w:pPr>
    </w:p>
    <w:sectPr w:rsidR="00815405" w:rsidSect="00003592">
      <w:footerReference w:type="default" r:id="rId8"/>
      <w:pgSz w:w="12240" w:h="15840" w:code="1"/>
      <w:pgMar w:top="567" w:right="1438" w:bottom="851" w:left="709" w:header="720" w:footer="34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531" w:rsidRDefault="00857531">
      <w:r>
        <w:separator/>
      </w:r>
    </w:p>
  </w:endnote>
  <w:endnote w:type="continuationSeparator" w:id="0">
    <w:p w:rsidR="00857531" w:rsidRDefault="00857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576" w:rsidRPr="0008055C" w:rsidRDefault="006E6576" w:rsidP="0008055C">
    <w:pPr>
      <w:pStyle w:val="Footer"/>
      <w:tabs>
        <w:tab w:val="clear" w:pos="9026"/>
      </w:tabs>
      <w:ind w:right="-680"/>
      <w:rPr>
        <w:rFonts w:ascii="Trebuchet MS" w:hAnsi="Trebuchet MS"/>
        <w:color w:val="808080"/>
        <w:sz w:val="16"/>
      </w:rPr>
    </w:pPr>
    <w:r w:rsidRPr="0008055C">
      <w:rPr>
        <w:rFonts w:ascii="Trebuchet MS" w:hAnsi="Trebuchet MS"/>
        <w:color w:val="808080"/>
        <w:sz w:val="16"/>
      </w:rPr>
      <w:t xml:space="preserve">Page </w:t>
    </w:r>
    <w:r w:rsidRPr="0008055C">
      <w:rPr>
        <w:rFonts w:ascii="Trebuchet MS" w:hAnsi="Trebuchet MS"/>
        <w:b/>
        <w:bCs/>
        <w:color w:val="808080"/>
        <w:sz w:val="16"/>
        <w:szCs w:val="24"/>
      </w:rPr>
      <w:fldChar w:fldCharType="begin"/>
    </w:r>
    <w:r w:rsidRPr="0008055C">
      <w:rPr>
        <w:rFonts w:ascii="Trebuchet MS" w:hAnsi="Trebuchet MS"/>
        <w:b/>
        <w:bCs/>
        <w:color w:val="808080"/>
        <w:sz w:val="16"/>
      </w:rPr>
      <w:instrText xml:space="preserve"> PAGE </w:instrText>
    </w:r>
    <w:r w:rsidRPr="0008055C">
      <w:rPr>
        <w:rFonts w:ascii="Trebuchet MS" w:hAnsi="Trebuchet MS"/>
        <w:b/>
        <w:bCs/>
        <w:color w:val="808080"/>
        <w:sz w:val="16"/>
        <w:szCs w:val="24"/>
      </w:rPr>
      <w:fldChar w:fldCharType="separate"/>
    </w:r>
    <w:r w:rsidR="00170647">
      <w:rPr>
        <w:rFonts w:ascii="Trebuchet MS" w:hAnsi="Trebuchet MS"/>
        <w:b/>
        <w:bCs/>
        <w:noProof/>
        <w:color w:val="808080"/>
        <w:sz w:val="16"/>
      </w:rPr>
      <w:t>2</w:t>
    </w:r>
    <w:r w:rsidRPr="0008055C">
      <w:rPr>
        <w:rFonts w:ascii="Trebuchet MS" w:hAnsi="Trebuchet MS"/>
        <w:b/>
        <w:bCs/>
        <w:color w:val="808080"/>
        <w:sz w:val="16"/>
        <w:szCs w:val="24"/>
      </w:rPr>
      <w:fldChar w:fldCharType="end"/>
    </w:r>
    <w:r w:rsidRPr="0008055C">
      <w:rPr>
        <w:rFonts w:ascii="Trebuchet MS" w:hAnsi="Trebuchet MS"/>
        <w:color w:val="808080"/>
        <w:sz w:val="16"/>
      </w:rPr>
      <w:t xml:space="preserve"> of </w:t>
    </w:r>
    <w:r w:rsidRPr="0008055C">
      <w:rPr>
        <w:rFonts w:ascii="Trebuchet MS" w:hAnsi="Trebuchet MS"/>
        <w:b/>
        <w:bCs/>
        <w:color w:val="808080"/>
        <w:sz w:val="16"/>
        <w:szCs w:val="24"/>
      </w:rPr>
      <w:fldChar w:fldCharType="begin"/>
    </w:r>
    <w:r w:rsidRPr="0008055C">
      <w:rPr>
        <w:rFonts w:ascii="Trebuchet MS" w:hAnsi="Trebuchet MS"/>
        <w:b/>
        <w:bCs/>
        <w:color w:val="808080"/>
        <w:sz w:val="16"/>
      </w:rPr>
      <w:instrText xml:space="preserve"> NUMPAGES  </w:instrText>
    </w:r>
    <w:r w:rsidRPr="0008055C">
      <w:rPr>
        <w:rFonts w:ascii="Trebuchet MS" w:hAnsi="Trebuchet MS"/>
        <w:b/>
        <w:bCs/>
        <w:color w:val="808080"/>
        <w:sz w:val="16"/>
        <w:szCs w:val="24"/>
      </w:rPr>
      <w:fldChar w:fldCharType="separate"/>
    </w:r>
    <w:r w:rsidR="00170647">
      <w:rPr>
        <w:rFonts w:ascii="Trebuchet MS" w:hAnsi="Trebuchet MS"/>
        <w:b/>
        <w:bCs/>
        <w:noProof/>
        <w:color w:val="808080"/>
        <w:sz w:val="16"/>
      </w:rPr>
      <w:t>2</w:t>
    </w:r>
    <w:r w:rsidRPr="0008055C">
      <w:rPr>
        <w:rFonts w:ascii="Trebuchet MS" w:hAnsi="Trebuchet MS"/>
        <w:b/>
        <w:bCs/>
        <w:color w:val="808080"/>
        <w:sz w:val="16"/>
        <w:szCs w:val="24"/>
      </w:rPr>
      <w:fldChar w:fldCharType="end"/>
    </w:r>
    <w:r>
      <w:rPr>
        <w:rFonts w:ascii="Trebuchet MS" w:hAnsi="Trebuchet MS"/>
        <w:b/>
        <w:bCs/>
        <w:color w:val="808080"/>
        <w:sz w:val="16"/>
        <w:szCs w:val="24"/>
      </w:rPr>
      <w:t xml:space="preserve">       </w:t>
    </w:r>
    <w:r w:rsidRPr="0008055C">
      <w:rPr>
        <w:rFonts w:ascii="Trebuchet MS" w:hAnsi="Trebuchet MS"/>
        <w:b/>
        <w:bCs/>
        <w:color w:val="808080"/>
        <w:sz w:val="16"/>
        <w:szCs w:val="24"/>
      </w:rPr>
      <w:t>0</w:t>
    </w:r>
    <w:r>
      <w:rPr>
        <w:rFonts w:ascii="Trebuchet MS" w:hAnsi="Trebuchet MS"/>
        <w:b/>
        <w:bCs/>
        <w:color w:val="808080"/>
        <w:sz w:val="16"/>
        <w:szCs w:val="24"/>
      </w:rPr>
      <w:t>5</w:t>
    </w:r>
    <w:r w:rsidRPr="0008055C">
      <w:rPr>
        <w:rFonts w:ascii="Trebuchet MS" w:hAnsi="Trebuchet MS"/>
        <w:b/>
        <w:bCs/>
        <w:color w:val="808080"/>
        <w:sz w:val="16"/>
        <w:szCs w:val="24"/>
      </w:rPr>
      <w:t>201</w:t>
    </w:r>
    <w:r>
      <w:rPr>
        <w:rFonts w:ascii="Trebuchet MS" w:hAnsi="Trebuchet MS"/>
        <w:b/>
        <w:bCs/>
        <w:color w:val="808080"/>
        <w:sz w:val="16"/>
        <w:szCs w:val="24"/>
      </w:rPr>
      <w:t>8</w:t>
    </w:r>
    <w:r w:rsidRPr="0008055C">
      <w:rPr>
        <w:rFonts w:ascii="Trebuchet MS" w:hAnsi="Trebuchet MS"/>
        <w:b/>
        <w:bCs/>
        <w:color w:val="808080"/>
        <w:sz w:val="16"/>
        <w:szCs w:val="24"/>
      </w:rPr>
      <w:tab/>
    </w:r>
    <w:r>
      <w:rPr>
        <w:rFonts w:ascii="Trebuchet MS" w:hAnsi="Trebuchet MS"/>
        <w:b/>
        <w:bCs/>
        <w:color w:val="808080"/>
        <w:sz w:val="16"/>
        <w:szCs w:val="24"/>
      </w:rPr>
      <w:t xml:space="preserve">                                           Community Navigators and Street Lifestyle Team Managers </w:t>
    </w:r>
    <w:r w:rsidRPr="0008055C">
      <w:rPr>
        <w:rFonts w:ascii="Trebuchet MS" w:hAnsi="Trebuchet MS"/>
        <w:b/>
        <w:bCs/>
        <w:color w:val="808080"/>
        <w:sz w:val="16"/>
        <w:szCs w:val="24"/>
      </w:rPr>
      <w:t xml:space="preserve">Person Specification </w:t>
    </w:r>
  </w:p>
  <w:p w:rsidR="006E6576" w:rsidRDefault="006E65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531" w:rsidRDefault="00857531">
      <w:r>
        <w:separator/>
      </w:r>
    </w:p>
  </w:footnote>
  <w:footnote w:type="continuationSeparator" w:id="0">
    <w:p w:rsidR="00857531" w:rsidRDefault="008575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C4EF8"/>
    <w:multiLevelType w:val="hybridMultilevel"/>
    <w:tmpl w:val="4B60183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nsid w:val="0E35452D"/>
    <w:multiLevelType w:val="hybridMultilevel"/>
    <w:tmpl w:val="22EAD4B2"/>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2AEA1524"/>
    <w:multiLevelType w:val="hybridMultilevel"/>
    <w:tmpl w:val="5F5A841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3">
    <w:nsid w:val="69EC5687"/>
    <w:multiLevelType w:val="hybridMultilevel"/>
    <w:tmpl w:val="7158CB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71812223"/>
    <w:multiLevelType w:val="hybridMultilevel"/>
    <w:tmpl w:val="392A7FB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3F3"/>
    <w:rsid w:val="00003592"/>
    <w:rsid w:val="00036331"/>
    <w:rsid w:val="0008055C"/>
    <w:rsid w:val="0009603B"/>
    <w:rsid w:val="00103E00"/>
    <w:rsid w:val="0010480D"/>
    <w:rsid w:val="00160D6A"/>
    <w:rsid w:val="00170647"/>
    <w:rsid w:val="001C0437"/>
    <w:rsid w:val="001F63F3"/>
    <w:rsid w:val="00235739"/>
    <w:rsid w:val="00237028"/>
    <w:rsid w:val="002C18BE"/>
    <w:rsid w:val="002D1302"/>
    <w:rsid w:val="002E1ACC"/>
    <w:rsid w:val="002F7D01"/>
    <w:rsid w:val="0032257F"/>
    <w:rsid w:val="00377D4A"/>
    <w:rsid w:val="003967BE"/>
    <w:rsid w:val="003B3543"/>
    <w:rsid w:val="00413991"/>
    <w:rsid w:val="0048624A"/>
    <w:rsid w:val="004D49E1"/>
    <w:rsid w:val="004D4EF8"/>
    <w:rsid w:val="004D62E1"/>
    <w:rsid w:val="0052025C"/>
    <w:rsid w:val="00521BAF"/>
    <w:rsid w:val="00535A4A"/>
    <w:rsid w:val="00556CE7"/>
    <w:rsid w:val="005A02D2"/>
    <w:rsid w:val="005C525A"/>
    <w:rsid w:val="005D4E99"/>
    <w:rsid w:val="005D6746"/>
    <w:rsid w:val="00617B36"/>
    <w:rsid w:val="00623293"/>
    <w:rsid w:val="00683EBA"/>
    <w:rsid w:val="006B7EFB"/>
    <w:rsid w:val="006E6576"/>
    <w:rsid w:val="006F733D"/>
    <w:rsid w:val="00721F20"/>
    <w:rsid w:val="007250D9"/>
    <w:rsid w:val="00794EB6"/>
    <w:rsid w:val="007D38FD"/>
    <w:rsid w:val="0081285F"/>
    <w:rsid w:val="00815405"/>
    <w:rsid w:val="00846A78"/>
    <w:rsid w:val="00857531"/>
    <w:rsid w:val="00890533"/>
    <w:rsid w:val="008A1932"/>
    <w:rsid w:val="008A4DD9"/>
    <w:rsid w:val="008E7399"/>
    <w:rsid w:val="008E7F39"/>
    <w:rsid w:val="00930D3F"/>
    <w:rsid w:val="00962234"/>
    <w:rsid w:val="009765BE"/>
    <w:rsid w:val="00986479"/>
    <w:rsid w:val="00A57585"/>
    <w:rsid w:val="00AA6281"/>
    <w:rsid w:val="00AC52C7"/>
    <w:rsid w:val="00AD6FE9"/>
    <w:rsid w:val="00B07C09"/>
    <w:rsid w:val="00B910B5"/>
    <w:rsid w:val="00BA2252"/>
    <w:rsid w:val="00BB0116"/>
    <w:rsid w:val="00BE0168"/>
    <w:rsid w:val="00BE202D"/>
    <w:rsid w:val="00BF056C"/>
    <w:rsid w:val="00C042B0"/>
    <w:rsid w:val="00C100CD"/>
    <w:rsid w:val="00C224B2"/>
    <w:rsid w:val="00C24229"/>
    <w:rsid w:val="00C445F5"/>
    <w:rsid w:val="00D073AC"/>
    <w:rsid w:val="00D121BE"/>
    <w:rsid w:val="00D409EE"/>
    <w:rsid w:val="00D54DEA"/>
    <w:rsid w:val="00D6770B"/>
    <w:rsid w:val="00D71247"/>
    <w:rsid w:val="00D742EB"/>
    <w:rsid w:val="00DD3FAE"/>
    <w:rsid w:val="00E156D8"/>
    <w:rsid w:val="00E61754"/>
    <w:rsid w:val="00E752E7"/>
    <w:rsid w:val="00F12C53"/>
    <w:rsid w:val="00F37D15"/>
    <w:rsid w:val="00FA4104"/>
    <w:rsid w:val="00FD72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63F3"/>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F63F3"/>
    <w:pPr>
      <w:tabs>
        <w:tab w:val="center" w:pos="4320"/>
        <w:tab w:val="right" w:pos="8640"/>
      </w:tabs>
    </w:pPr>
  </w:style>
  <w:style w:type="table" w:styleId="TableGrid">
    <w:name w:val="Table Grid"/>
    <w:basedOn w:val="TableNormal"/>
    <w:rsid w:val="001F63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535A4A"/>
    <w:pPr>
      <w:tabs>
        <w:tab w:val="center" w:pos="4513"/>
        <w:tab w:val="right" w:pos="9026"/>
      </w:tabs>
    </w:pPr>
  </w:style>
  <w:style w:type="character" w:customStyle="1" w:styleId="FooterChar">
    <w:name w:val="Footer Char"/>
    <w:link w:val="Footer"/>
    <w:uiPriority w:val="99"/>
    <w:rsid w:val="00535A4A"/>
    <w:rPr>
      <w:sz w:val="24"/>
      <w:lang w:eastAsia="en-US"/>
    </w:rPr>
  </w:style>
  <w:style w:type="paragraph" w:styleId="ListParagraph">
    <w:name w:val="List Paragraph"/>
    <w:basedOn w:val="Normal"/>
    <w:uiPriority w:val="34"/>
    <w:qFormat/>
    <w:rsid w:val="002E1ACC"/>
    <w:pPr>
      <w:ind w:left="720"/>
    </w:pPr>
  </w:style>
  <w:style w:type="character" w:customStyle="1" w:styleId="HeaderChar">
    <w:name w:val="Header Char"/>
    <w:link w:val="Header"/>
    <w:rsid w:val="003B3543"/>
    <w:rPr>
      <w:sz w:val="24"/>
      <w:lang w:eastAsia="en-US"/>
    </w:rPr>
  </w:style>
  <w:style w:type="paragraph" w:styleId="BalloonText">
    <w:name w:val="Balloon Text"/>
    <w:basedOn w:val="Normal"/>
    <w:link w:val="BalloonTextChar"/>
    <w:rsid w:val="00D6770B"/>
    <w:rPr>
      <w:rFonts w:ascii="Tahoma" w:hAnsi="Tahoma" w:cs="Tahoma"/>
      <w:sz w:val="16"/>
      <w:szCs w:val="16"/>
    </w:rPr>
  </w:style>
  <w:style w:type="character" w:customStyle="1" w:styleId="BalloonTextChar">
    <w:name w:val="Balloon Text Char"/>
    <w:link w:val="BalloonText"/>
    <w:rsid w:val="00D6770B"/>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63F3"/>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F63F3"/>
    <w:pPr>
      <w:tabs>
        <w:tab w:val="center" w:pos="4320"/>
        <w:tab w:val="right" w:pos="8640"/>
      </w:tabs>
    </w:pPr>
  </w:style>
  <w:style w:type="table" w:styleId="TableGrid">
    <w:name w:val="Table Grid"/>
    <w:basedOn w:val="TableNormal"/>
    <w:rsid w:val="001F63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535A4A"/>
    <w:pPr>
      <w:tabs>
        <w:tab w:val="center" w:pos="4513"/>
        <w:tab w:val="right" w:pos="9026"/>
      </w:tabs>
    </w:pPr>
  </w:style>
  <w:style w:type="character" w:customStyle="1" w:styleId="FooterChar">
    <w:name w:val="Footer Char"/>
    <w:link w:val="Footer"/>
    <w:uiPriority w:val="99"/>
    <w:rsid w:val="00535A4A"/>
    <w:rPr>
      <w:sz w:val="24"/>
      <w:lang w:eastAsia="en-US"/>
    </w:rPr>
  </w:style>
  <w:style w:type="paragraph" w:styleId="ListParagraph">
    <w:name w:val="List Paragraph"/>
    <w:basedOn w:val="Normal"/>
    <w:uiPriority w:val="34"/>
    <w:qFormat/>
    <w:rsid w:val="002E1ACC"/>
    <w:pPr>
      <w:ind w:left="720"/>
    </w:pPr>
  </w:style>
  <w:style w:type="character" w:customStyle="1" w:styleId="HeaderChar">
    <w:name w:val="Header Char"/>
    <w:link w:val="Header"/>
    <w:rsid w:val="003B3543"/>
    <w:rPr>
      <w:sz w:val="24"/>
      <w:lang w:eastAsia="en-US"/>
    </w:rPr>
  </w:style>
  <w:style w:type="paragraph" w:styleId="BalloonText">
    <w:name w:val="Balloon Text"/>
    <w:basedOn w:val="Normal"/>
    <w:link w:val="BalloonTextChar"/>
    <w:rsid w:val="00D6770B"/>
    <w:rPr>
      <w:rFonts w:ascii="Tahoma" w:hAnsi="Tahoma" w:cs="Tahoma"/>
      <w:sz w:val="16"/>
      <w:szCs w:val="16"/>
    </w:rPr>
  </w:style>
  <w:style w:type="character" w:customStyle="1" w:styleId="BalloonTextChar">
    <w:name w:val="Balloon Text Char"/>
    <w:link w:val="BalloonText"/>
    <w:rsid w:val="00D6770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766</Words>
  <Characters>4350</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PERSON SPECIFICATION – DEPUTY TEAM MANAGER</vt:lpstr>
    </vt:vector>
  </TitlesOfParts>
  <Company>The Whitechapel Centre</Company>
  <LinksUpToDate>false</LinksUpToDate>
  <CharactersWithSpaces>5106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 SPECIFICATION – DEPUTY TEAM MANAGER</dc:title>
  <dc:creator>Judith Bulmer</dc:creator>
  <cp:lastModifiedBy>Judith Bulmer</cp:lastModifiedBy>
  <cp:revision>2</cp:revision>
  <cp:lastPrinted>2020-10-26T16:19:00Z</cp:lastPrinted>
  <dcterms:created xsi:type="dcterms:W3CDTF">2020-10-29T13:36:00Z</dcterms:created>
  <dcterms:modified xsi:type="dcterms:W3CDTF">2020-10-29T13:36:00Z</dcterms:modified>
</cp:coreProperties>
</file>